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3AD6" w14:textId="6EB1DC19" w:rsidR="002B5BC3" w:rsidRPr="00DB36AE" w:rsidRDefault="00A406AC" w:rsidP="0055638F">
      <w:pPr>
        <w:tabs>
          <w:tab w:val="left" w:pos="6840"/>
        </w:tabs>
        <w:spacing w:before="240"/>
        <w:rPr>
          <w:rFonts w:asciiTheme="minorHAnsi" w:hAnsiTheme="minorHAnsi"/>
          <w:b/>
          <w:sz w:val="23"/>
          <w:szCs w:val="23"/>
        </w:rPr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590B46F0" wp14:editId="17C1AFA5">
            <wp:simplePos x="0" y="0"/>
            <wp:positionH relativeFrom="column">
              <wp:posOffset>3971290</wp:posOffset>
            </wp:positionH>
            <wp:positionV relativeFrom="paragraph">
              <wp:posOffset>-246380</wp:posOffset>
            </wp:positionV>
            <wp:extent cx="2338705" cy="627380"/>
            <wp:effectExtent l="0" t="0" r="0" b="1270"/>
            <wp:wrapSquare wrapText="bothSides"/>
            <wp:docPr id="5" name="Picture 5" descr="T:\Logos\DIA Logo\DIA Logo - Black (Word Template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Logos\DIA Logo\DIA Logo - Black (Word Templates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FC693" w14:textId="75B3A951" w:rsidR="00941612" w:rsidRDefault="005B168A" w:rsidP="00941612">
      <w:pPr>
        <w:pStyle w:val="Heading2"/>
        <w:spacing w:before="0"/>
      </w:pPr>
      <w:r w:rsidRPr="00DB36AE">
        <w:t>Candidate Information Sheet</w:t>
      </w:r>
    </w:p>
    <w:p w14:paraId="65B13AD8" w14:textId="7D81C01A" w:rsidR="005B168A" w:rsidRPr="00DB36AE" w:rsidRDefault="00941612" w:rsidP="00941612">
      <w:pPr>
        <w:pStyle w:val="Heading3"/>
        <w:spacing w:before="120"/>
        <w:rPr>
          <w:noProof/>
          <w:lang w:val="en-GB" w:eastAsia="en-GB"/>
        </w:rPr>
      </w:pPr>
      <w:bookmarkStart w:id="0" w:name="_GoBack"/>
      <w:r>
        <w:t>Royal Commission into Historical Abuse in State Care</w:t>
      </w:r>
    </w:p>
    <w:bookmarkEnd w:id="0"/>
    <w:p w14:paraId="60A90E46" w14:textId="77777777" w:rsidR="00941612" w:rsidRDefault="009E4385" w:rsidP="0037719A">
      <w:pPr>
        <w:pStyle w:val="Briefingparasubsubheading"/>
        <w:spacing w:before="120"/>
        <w:rPr>
          <w:rFonts w:asciiTheme="minorHAnsi" w:hAnsiTheme="minorHAnsi"/>
          <w:i w:val="0"/>
        </w:rPr>
      </w:pPr>
      <w:r w:rsidRPr="009E4385">
        <w:rPr>
          <w:rFonts w:asciiTheme="minorHAnsi" w:hAnsiTheme="minorHAnsi"/>
          <w:i w:val="0"/>
        </w:rPr>
        <w:t>The Minister of Internal Affairs</w:t>
      </w:r>
      <w:r>
        <w:rPr>
          <w:rFonts w:asciiTheme="minorHAnsi" w:hAnsiTheme="minorHAnsi"/>
          <w:i w:val="0"/>
        </w:rPr>
        <w:t xml:space="preserve"> (the Minister) is seeking nominations for member positions on the </w:t>
      </w:r>
      <w:r w:rsidR="00941612" w:rsidRPr="00941612">
        <w:rPr>
          <w:rFonts w:asciiTheme="minorHAnsi" w:hAnsiTheme="minorHAnsi"/>
          <w:i w:val="0"/>
          <w:lang w:val="en-GB"/>
        </w:rPr>
        <w:t>Royal Commission into Historical Abuse in State Care</w:t>
      </w:r>
      <w:r w:rsidR="00941612">
        <w:rPr>
          <w:rFonts w:asciiTheme="minorHAnsi" w:hAnsiTheme="minorHAnsi"/>
          <w:i w:val="0"/>
        </w:rPr>
        <w:t xml:space="preserve"> (the Royal Commission</w:t>
      </w:r>
      <w:r>
        <w:rPr>
          <w:rFonts w:asciiTheme="minorHAnsi" w:hAnsiTheme="minorHAnsi"/>
          <w:i w:val="0"/>
        </w:rPr>
        <w:t>).</w:t>
      </w:r>
      <w:r w:rsidR="00941612">
        <w:rPr>
          <w:rFonts w:asciiTheme="minorHAnsi" w:hAnsiTheme="minorHAnsi"/>
          <w:i w:val="0"/>
        </w:rPr>
        <w:t xml:space="preserve"> </w:t>
      </w:r>
    </w:p>
    <w:p w14:paraId="65B13ADB" w14:textId="12D8A9B7" w:rsidR="009E4385" w:rsidRPr="009E4385" w:rsidRDefault="00554305" w:rsidP="0037719A">
      <w:pPr>
        <w:pStyle w:val="Briefingparasubsubheading"/>
        <w:spacing w:before="120"/>
        <w:rPr>
          <w:rFonts w:asciiTheme="minorHAnsi" w:hAnsiTheme="minorHAnsi"/>
          <w:i w:val="0"/>
        </w:rPr>
      </w:pPr>
      <w:r w:rsidRPr="00554305">
        <w:rPr>
          <w:rFonts w:asciiTheme="minorHAnsi" w:hAnsiTheme="minorHAnsi"/>
          <w:i w:val="0"/>
        </w:rPr>
        <w:t xml:space="preserve">Nominations must be received </w:t>
      </w:r>
      <w:r>
        <w:rPr>
          <w:rFonts w:asciiTheme="minorHAnsi" w:hAnsiTheme="minorHAnsi"/>
          <w:i w:val="0"/>
        </w:rPr>
        <w:t>by</w:t>
      </w:r>
      <w:r w:rsidRPr="00554305">
        <w:rPr>
          <w:rFonts w:asciiTheme="minorHAnsi" w:hAnsiTheme="minorHAnsi"/>
          <w:i w:val="0"/>
        </w:rPr>
        <w:t xml:space="preserve"> </w:t>
      </w:r>
      <w:r w:rsidR="00941612">
        <w:rPr>
          <w:rFonts w:asciiTheme="minorHAnsi" w:hAnsiTheme="minorHAnsi"/>
          <w:b/>
          <w:i w:val="0"/>
        </w:rPr>
        <w:t>Wednesday</w:t>
      </w:r>
      <w:r w:rsidRPr="00554305">
        <w:rPr>
          <w:rFonts w:asciiTheme="minorHAnsi" w:hAnsiTheme="minorHAnsi"/>
          <w:b/>
          <w:i w:val="0"/>
        </w:rPr>
        <w:t xml:space="preserve"> </w:t>
      </w:r>
      <w:r w:rsidR="00293185">
        <w:rPr>
          <w:rFonts w:asciiTheme="minorHAnsi" w:hAnsiTheme="minorHAnsi"/>
          <w:b/>
          <w:i w:val="0"/>
        </w:rPr>
        <w:t>30</w:t>
      </w:r>
      <w:r w:rsidR="00941612">
        <w:rPr>
          <w:rFonts w:asciiTheme="minorHAnsi" w:hAnsiTheme="minorHAnsi"/>
          <w:b/>
          <w:i w:val="0"/>
        </w:rPr>
        <w:t xml:space="preserve"> May</w:t>
      </w:r>
      <w:r w:rsidR="008242A4">
        <w:rPr>
          <w:rFonts w:asciiTheme="minorHAnsi" w:hAnsiTheme="minorHAnsi"/>
          <w:b/>
          <w:i w:val="0"/>
        </w:rPr>
        <w:t xml:space="preserve"> 2018</w:t>
      </w:r>
      <w:r w:rsidRPr="00554305">
        <w:rPr>
          <w:rFonts w:asciiTheme="minorHAnsi" w:hAnsiTheme="minorHAnsi"/>
          <w:i w:val="0"/>
        </w:rPr>
        <w:t>.</w:t>
      </w:r>
      <w:r w:rsidR="008242A4">
        <w:rPr>
          <w:rFonts w:asciiTheme="minorHAnsi" w:hAnsiTheme="minorHAnsi"/>
          <w:i w:val="0"/>
        </w:rPr>
        <w:t xml:space="preserve"> </w:t>
      </w:r>
      <w:r>
        <w:rPr>
          <w:rFonts w:asciiTheme="minorHAnsi" w:hAnsiTheme="minorHAnsi"/>
          <w:i w:val="0"/>
        </w:rPr>
        <w:t>T</w:t>
      </w:r>
      <w:r w:rsidRPr="00554305">
        <w:rPr>
          <w:rFonts w:asciiTheme="minorHAnsi" w:hAnsiTheme="minorHAnsi"/>
          <w:i w:val="0"/>
        </w:rPr>
        <w:t xml:space="preserve">he </w:t>
      </w:r>
      <w:r>
        <w:rPr>
          <w:rFonts w:asciiTheme="minorHAnsi" w:hAnsiTheme="minorHAnsi"/>
          <w:i w:val="0"/>
        </w:rPr>
        <w:t>Department of Internal Affairs is coordinating the appointment process on behalf of the Minister.</w:t>
      </w:r>
    </w:p>
    <w:p w14:paraId="24B4C734" w14:textId="27BE5E66" w:rsidR="00A406AC" w:rsidRDefault="00941612" w:rsidP="00DA2773">
      <w:pPr>
        <w:pStyle w:val="Briefingparasubsubheading"/>
        <w:rPr>
          <w:rFonts w:asciiTheme="minorHAnsi" w:hAnsiTheme="minorHAnsi"/>
          <w:b/>
          <w:i w:val="0"/>
        </w:rPr>
      </w:pPr>
      <w:r>
        <w:rPr>
          <w:rFonts w:asciiTheme="minorHAnsi" w:hAnsiTheme="minorHAnsi"/>
          <w:b/>
          <w:i w:val="0"/>
        </w:rPr>
        <w:t>The Royal Commission</w:t>
      </w:r>
    </w:p>
    <w:p w14:paraId="72E24962" w14:textId="4002ACCD" w:rsidR="00BC04E7" w:rsidRDefault="00AB02E7" w:rsidP="00BC04E7">
      <w:r>
        <w:t>The Royal Commission</w:t>
      </w:r>
      <w:r w:rsidR="00703951">
        <w:t xml:space="preserve"> is established</w:t>
      </w:r>
      <w:r w:rsidR="00703951" w:rsidRPr="00DB36AE">
        <w:t xml:space="preserve"> under the </w:t>
      </w:r>
      <w:r>
        <w:t>Inquiries Act 2013 (the Act)</w:t>
      </w:r>
      <w:r w:rsidR="00DA2773">
        <w:t xml:space="preserve">. </w:t>
      </w:r>
      <w:r w:rsidR="00D54F21">
        <w:t xml:space="preserve">Royal Commissions are reserved for the most serious matters of public importance, with members appointed by the Governor-General on the advice of the Executive Council. </w:t>
      </w:r>
      <w:r>
        <w:t xml:space="preserve">The Government </w:t>
      </w:r>
      <w:r w:rsidR="001D2456">
        <w:t>established the</w:t>
      </w:r>
      <w:r>
        <w:t xml:space="preserve"> Royal Commission on 1 February 2018 as part of it</w:t>
      </w:r>
      <w:r w:rsidR="00D54F21">
        <w:t>s 100-Day P</w:t>
      </w:r>
      <w:r>
        <w:t xml:space="preserve">lan. It is set to be </w:t>
      </w:r>
      <w:r w:rsidR="00BC04E7">
        <w:t>a significant inquiry, with a mandate to examine the nature and extent of abuse that occurred, why it occurred, the impact on individuals, whanau and communities, and identify lessons for the future.</w:t>
      </w:r>
    </w:p>
    <w:p w14:paraId="2C5F3728" w14:textId="5CF04F63" w:rsidR="00E22A70" w:rsidRPr="00BC04E7" w:rsidRDefault="00AB02E7" w:rsidP="00BC04E7">
      <w:pPr>
        <w:rPr>
          <w:rFonts w:asciiTheme="minorHAnsi" w:hAnsiTheme="minorHAnsi" w:cs="Arial Mäori"/>
        </w:rPr>
      </w:pPr>
      <w:r w:rsidRPr="00AB02E7">
        <w:rPr>
          <w:rFonts w:asciiTheme="minorHAnsi" w:hAnsiTheme="minorHAnsi" w:cs="Arial Mäori"/>
        </w:rPr>
        <w:t xml:space="preserve">The Royal Commission is chaired by Rt Hon Sir Anand </w:t>
      </w:r>
      <w:proofErr w:type="spellStart"/>
      <w:r w:rsidRPr="00AB02E7">
        <w:rPr>
          <w:rFonts w:asciiTheme="minorHAnsi" w:hAnsiTheme="minorHAnsi" w:cs="Arial Mäori"/>
        </w:rPr>
        <w:t>Satyanand</w:t>
      </w:r>
      <w:proofErr w:type="spellEnd"/>
      <w:r w:rsidRPr="00AB02E7">
        <w:rPr>
          <w:rFonts w:asciiTheme="minorHAnsi" w:hAnsiTheme="minorHAnsi" w:cs="Arial Mäori"/>
        </w:rPr>
        <w:t xml:space="preserve">, former Governor-General of New Zealand. </w:t>
      </w:r>
      <w:r w:rsidR="00D54F21">
        <w:rPr>
          <w:rFonts w:asciiTheme="minorHAnsi" w:hAnsiTheme="minorHAnsi" w:cs="Arial Mäori"/>
        </w:rPr>
        <w:t>The Chair</w:t>
      </w:r>
      <w:r w:rsidRPr="00AB02E7">
        <w:rPr>
          <w:rFonts w:asciiTheme="minorHAnsi" w:hAnsiTheme="minorHAnsi" w:cs="Arial Mäori"/>
        </w:rPr>
        <w:t xml:space="preserve"> </w:t>
      </w:r>
      <w:r w:rsidR="00D54F21">
        <w:rPr>
          <w:rFonts w:asciiTheme="minorHAnsi" w:hAnsiTheme="minorHAnsi" w:cs="Arial Mäori"/>
        </w:rPr>
        <w:t>has recently led</w:t>
      </w:r>
      <w:r w:rsidRPr="00AB02E7">
        <w:rPr>
          <w:rFonts w:asciiTheme="minorHAnsi" w:hAnsiTheme="minorHAnsi" w:cs="Arial Mäori"/>
        </w:rPr>
        <w:t xml:space="preserve"> </w:t>
      </w:r>
      <w:r w:rsidR="00D54F21">
        <w:rPr>
          <w:rFonts w:asciiTheme="minorHAnsi" w:hAnsiTheme="minorHAnsi" w:cs="Arial Mäori"/>
        </w:rPr>
        <w:t>public</w:t>
      </w:r>
      <w:r w:rsidRPr="00AB02E7">
        <w:rPr>
          <w:rFonts w:asciiTheme="minorHAnsi" w:hAnsiTheme="minorHAnsi" w:cs="Arial Mäori"/>
        </w:rPr>
        <w:t xml:space="preserve"> consultation on the draft Terms of Reference (TOR) </w:t>
      </w:r>
      <w:r w:rsidR="00D54F21">
        <w:rPr>
          <w:rFonts w:asciiTheme="minorHAnsi" w:hAnsiTheme="minorHAnsi" w:cs="Arial Mäori"/>
        </w:rPr>
        <w:t>for the Royal Commission’</w:t>
      </w:r>
      <w:r w:rsidR="00BC04E7">
        <w:rPr>
          <w:rFonts w:asciiTheme="minorHAnsi" w:hAnsiTheme="minorHAnsi" w:cs="Arial Mäori"/>
        </w:rPr>
        <w:t xml:space="preserve">s mandate.  The public consultation process helps to ensure that the government is well-placed to make informed decisions on the Royal Commission’s mandate, before it starts its work.  </w:t>
      </w:r>
      <w:r w:rsidR="00E22A70">
        <w:rPr>
          <w:rFonts w:asciiTheme="minorHAnsi" w:hAnsiTheme="minorHAnsi" w:cs="Arial Mäori"/>
        </w:rPr>
        <w:t>The Chair will sho</w:t>
      </w:r>
      <w:r w:rsidR="00BC04E7">
        <w:rPr>
          <w:rFonts w:asciiTheme="minorHAnsi" w:hAnsiTheme="minorHAnsi" w:cs="Arial Mäori"/>
        </w:rPr>
        <w:t>rtly report to the Minister on the submissions received, as well as any suggestions or</w:t>
      </w:r>
      <w:r w:rsidR="00E22A70">
        <w:rPr>
          <w:rFonts w:asciiTheme="minorHAnsi" w:hAnsiTheme="minorHAnsi" w:cs="Arial Mäori"/>
        </w:rPr>
        <w:t xml:space="preserve"> recommendations for the final TOR. The Minister will </w:t>
      </w:r>
      <w:r w:rsidR="00BC04E7">
        <w:rPr>
          <w:rFonts w:asciiTheme="minorHAnsi" w:hAnsiTheme="minorHAnsi" w:cs="Arial Mäori"/>
        </w:rPr>
        <w:t>carefully consider this report, before taking a final proposal to Cabinet.</w:t>
      </w:r>
      <w:r w:rsidR="00E22A70">
        <w:rPr>
          <w:rFonts w:asciiTheme="minorHAnsi" w:hAnsiTheme="minorHAnsi" w:cs="Arial Mäori"/>
        </w:rPr>
        <w:t xml:space="preserve"> </w:t>
      </w:r>
    </w:p>
    <w:p w14:paraId="7679A10F" w14:textId="28F3943A" w:rsidR="00E22A70" w:rsidRDefault="00E22A70" w:rsidP="0037719A">
      <w:pPr>
        <w:pStyle w:val="BodyText"/>
        <w:spacing w:after="120"/>
        <w:jc w:val="left"/>
        <w:rPr>
          <w:rFonts w:asciiTheme="minorHAnsi" w:hAnsiTheme="minorHAnsi" w:cs="Arial Mäori"/>
          <w:sz w:val="24"/>
          <w:szCs w:val="24"/>
        </w:rPr>
      </w:pPr>
      <w:r>
        <w:rPr>
          <w:rFonts w:asciiTheme="minorHAnsi" w:hAnsiTheme="minorHAnsi" w:cs="Arial Mäori"/>
          <w:sz w:val="24"/>
          <w:szCs w:val="24"/>
        </w:rPr>
        <w:t xml:space="preserve">Along with the final TOR, Cabinet will also agree </w:t>
      </w:r>
      <w:r w:rsidR="00BC04E7">
        <w:rPr>
          <w:rFonts w:asciiTheme="minorHAnsi" w:hAnsiTheme="minorHAnsi" w:cs="Arial Mäori"/>
          <w:sz w:val="24"/>
          <w:szCs w:val="24"/>
        </w:rPr>
        <w:t xml:space="preserve">on the appointment of further members of the Royal Commission, who will work alongside the Chair, and its final budget. </w:t>
      </w:r>
      <w:r>
        <w:rPr>
          <w:rFonts w:asciiTheme="minorHAnsi" w:hAnsiTheme="minorHAnsi" w:cs="Arial Mäori"/>
          <w:sz w:val="24"/>
          <w:szCs w:val="24"/>
        </w:rPr>
        <w:t>Further information about the Commission, the establishment process to date, and the draft TOR can be found on its website at</w:t>
      </w:r>
      <w:r w:rsidR="00BC04E7">
        <w:rPr>
          <w:rFonts w:asciiTheme="minorHAnsi" w:hAnsiTheme="minorHAnsi" w:cs="Arial Mäori"/>
          <w:sz w:val="24"/>
          <w:szCs w:val="24"/>
        </w:rPr>
        <w:t xml:space="preserve">: </w:t>
      </w:r>
      <w:hyperlink r:id="rId8" w:history="1">
        <w:r w:rsidRPr="0027400D">
          <w:rPr>
            <w:rStyle w:val="Hyperlink"/>
            <w:rFonts w:asciiTheme="minorHAnsi" w:hAnsiTheme="minorHAnsi" w:cs="Arial Mäori"/>
            <w:sz w:val="24"/>
            <w:szCs w:val="24"/>
          </w:rPr>
          <w:t>www.abuseinstatecare.royalcommission.govt.nz</w:t>
        </w:r>
      </w:hyperlink>
      <w:r>
        <w:rPr>
          <w:rFonts w:asciiTheme="minorHAnsi" w:hAnsiTheme="minorHAnsi" w:cs="Arial Mäori"/>
          <w:sz w:val="24"/>
          <w:szCs w:val="24"/>
        </w:rPr>
        <w:t xml:space="preserve">. </w:t>
      </w:r>
    </w:p>
    <w:p w14:paraId="65B13AE0" w14:textId="5399BAD7" w:rsidR="00703951" w:rsidRPr="00554305" w:rsidRDefault="00AB02E7" w:rsidP="00DA2773">
      <w:pPr>
        <w:pStyle w:val="Briefingparasubsubheading"/>
        <w:rPr>
          <w:rFonts w:asciiTheme="minorHAnsi" w:hAnsiTheme="minorHAnsi"/>
          <w:b/>
          <w:i w:val="0"/>
        </w:rPr>
      </w:pPr>
      <w:r>
        <w:rPr>
          <w:rFonts w:asciiTheme="minorHAnsi" w:hAnsiTheme="minorHAnsi"/>
          <w:b/>
          <w:i w:val="0"/>
        </w:rPr>
        <w:t>Members</w:t>
      </w:r>
    </w:p>
    <w:p w14:paraId="65B13AE1" w14:textId="6E902A5A" w:rsidR="00703951" w:rsidRPr="00DB36AE" w:rsidRDefault="00E22A70" w:rsidP="0037719A">
      <w:pPr>
        <w:pStyle w:val="BodyText"/>
        <w:spacing w:after="1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Currently, the Royal Commission</w:t>
      </w:r>
      <w:r w:rsidR="00703951" w:rsidRPr="00DB36AE">
        <w:rPr>
          <w:rFonts w:asciiTheme="minorHAnsi" w:hAnsiTheme="minorHAnsi"/>
          <w:sz w:val="24"/>
          <w:szCs w:val="24"/>
        </w:rPr>
        <w:t xml:space="preserve"> consists of </w:t>
      </w:r>
      <w:r>
        <w:rPr>
          <w:rFonts w:asciiTheme="minorHAnsi" w:hAnsiTheme="minorHAnsi"/>
          <w:sz w:val="24"/>
          <w:szCs w:val="24"/>
        </w:rPr>
        <w:t>the Chair, as</w:t>
      </w:r>
      <w:r w:rsidR="00703951" w:rsidRPr="00DB36A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appointed by the Governo</w:t>
      </w:r>
      <w:r w:rsidR="00703951" w:rsidRPr="00DB36AE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-General</w:t>
      </w:r>
      <w:r w:rsidR="00703951" w:rsidRPr="00DB36AE">
        <w:rPr>
          <w:rFonts w:asciiTheme="minorHAnsi" w:hAnsiTheme="minorHAnsi"/>
          <w:sz w:val="24"/>
          <w:szCs w:val="24"/>
        </w:rPr>
        <w:t xml:space="preserve"> under the Act.</w:t>
      </w:r>
      <w:r w:rsidR="009E438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 Mäori"/>
          <w:sz w:val="24"/>
          <w:szCs w:val="24"/>
        </w:rPr>
        <w:t xml:space="preserve">Cabinet has noted that a further three or four members will also be appointed to the </w:t>
      </w:r>
      <w:r w:rsidR="00DA2773">
        <w:rPr>
          <w:rFonts w:asciiTheme="minorHAnsi" w:hAnsiTheme="minorHAnsi" w:cs="Arial Mäori"/>
          <w:sz w:val="24"/>
          <w:szCs w:val="24"/>
        </w:rPr>
        <w:t xml:space="preserve">Royal Commission in addition to the Chair. </w:t>
      </w:r>
    </w:p>
    <w:p w14:paraId="65B13AE3" w14:textId="4781B115" w:rsidR="001A7BBD" w:rsidRDefault="00DA2773" w:rsidP="00EB6EFD">
      <w:pPr>
        <w:pStyle w:val="Briefingtext"/>
        <w:numPr>
          <w:ilvl w:val="0"/>
          <w:numId w:val="0"/>
        </w:numPr>
        <w:tabs>
          <w:tab w:val="num" w:pos="1080"/>
        </w:tabs>
        <w:spacing w:after="6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It is expected that the members</w:t>
      </w:r>
      <w:r w:rsidR="00A406AC">
        <w:rPr>
          <w:rFonts w:asciiTheme="minorHAnsi" w:hAnsiTheme="minorHAnsi" w:cs="Arial"/>
        </w:rPr>
        <w:t xml:space="preserve"> wi</w:t>
      </w:r>
      <w:r w:rsidR="00BC04E7">
        <w:rPr>
          <w:rFonts w:asciiTheme="minorHAnsi" w:hAnsiTheme="minorHAnsi" w:cs="Arial"/>
        </w:rPr>
        <w:t xml:space="preserve">ll, either individually or </w:t>
      </w:r>
      <w:r w:rsidR="00A406AC">
        <w:rPr>
          <w:rFonts w:asciiTheme="minorHAnsi" w:hAnsiTheme="minorHAnsi" w:cs="Arial"/>
        </w:rPr>
        <w:t>collecti</w:t>
      </w:r>
      <w:r>
        <w:rPr>
          <w:rFonts w:asciiTheme="minorHAnsi" w:hAnsiTheme="minorHAnsi" w:cs="Arial"/>
        </w:rPr>
        <w:t>vely</w:t>
      </w:r>
      <w:r w:rsidR="00BC04E7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bring the following skills and experience:</w:t>
      </w:r>
    </w:p>
    <w:p w14:paraId="32C992D7" w14:textId="77777777" w:rsidR="00DA2773" w:rsidRPr="00893311" w:rsidRDefault="00DA2773" w:rsidP="008E7E93">
      <w:pPr>
        <w:pStyle w:val="Bullet"/>
        <w:keepLines w:val="0"/>
        <w:numPr>
          <w:ilvl w:val="0"/>
          <w:numId w:val="2"/>
        </w:numPr>
        <w:ind w:left="567"/>
      </w:pPr>
      <w:r>
        <w:t>ability to support and contribute to complex, system-level reviews drawing on a wide range of perspectives;</w:t>
      </w:r>
    </w:p>
    <w:p w14:paraId="7A13004B" w14:textId="77777777" w:rsidR="00DA2773" w:rsidRDefault="00DA2773" w:rsidP="008E7E93">
      <w:pPr>
        <w:pStyle w:val="Bullet"/>
        <w:keepLines w:val="0"/>
        <w:numPr>
          <w:ilvl w:val="0"/>
          <w:numId w:val="2"/>
        </w:numPr>
        <w:ind w:left="567"/>
      </w:pPr>
      <w:r>
        <w:t>knowledge of, or experience in, examining systems or processes affecting individuals;</w:t>
      </w:r>
    </w:p>
    <w:p w14:paraId="45FF344F" w14:textId="77777777" w:rsidR="00DA2773" w:rsidRDefault="00DA2773" w:rsidP="008E7E93">
      <w:pPr>
        <w:pStyle w:val="Bullet"/>
        <w:keepLines w:val="0"/>
        <w:numPr>
          <w:ilvl w:val="0"/>
          <w:numId w:val="2"/>
        </w:numPr>
        <w:ind w:left="567"/>
      </w:pPr>
      <w:r>
        <w:t>knowledge of the machinery of government and government processes,</w:t>
      </w:r>
    </w:p>
    <w:p w14:paraId="6A86864D" w14:textId="77777777" w:rsidR="00DA2773" w:rsidRDefault="00DA2773" w:rsidP="008E7E93">
      <w:pPr>
        <w:pStyle w:val="Bullet"/>
        <w:keepLines w:val="0"/>
        <w:numPr>
          <w:ilvl w:val="0"/>
          <w:numId w:val="2"/>
        </w:numPr>
        <w:ind w:left="567"/>
      </w:pPr>
      <w:r>
        <w:t>knowledge of legal systems and practices or other subject specific expertise (e.g. specific understanding of child protection and youth justice, health, psychiatric and disability services, human rights in detention/care settings);</w:t>
      </w:r>
    </w:p>
    <w:p w14:paraId="45DB1C60" w14:textId="3547343F" w:rsidR="00DA2773" w:rsidRDefault="00DA2773" w:rsidP="008E7E93">
      <w:pPr>
        <w:pStyle w:val="Bullet"/>
        <w:keepLines w:val="0"/>
        <w:numPr>
          <w:ilvl w:val="0"/>
          <w:numId w:val="2"/>
        </w:numPr>
        <w:ind w:left="567"/>
      </w:pPr>
      <w:r>
        <w:lastRenderedPageBreak/>
        <w:t xml:space="preserve">experience of working within Māori </w:t>
      </w:r>
      <w:proofErr w:type="spellStart"/>
      <w:r>
        <w:t>kawa</w:t>
      </w:r>
      <w:proofErr w:type="spellEnd"/>
      <w:r>
        <w:t xml:space="preserve"> and tikanga, throughout </w:t>
      </w:r>
      <w:proofErr w:type="spellStart"/>
      <w:r>
        <w:t>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Māori; and</w:t>
      </w:r>
    </w:p>
    <w:p w14:paraId="5A486367" w14:textId="2D8BA2E2" w:rsidR="00DA2773" w:rsidRDefault="00DA2773" w:rsidP="008E7E93">
      <w:pPr>
        <w:pStyle w:val="Bullet"/>
        <w:keepLines w:val="0"/>
        <w:numPr>
          <w:ilvl w:val="0"/>
          <w:numId w:val="2"/>
        </w:numPr>
        <w:tabs>
          <w:tab w:val="num" w:pos="1080"/>
        </w:tabs>
        <w:ind w:left="567"/>
      </w:pPr>
      <w:r>
        <w:t xml:space="preserve">experience working in the public eye, independently and impartially without being unduly influenced. </w:t>
      </w:r>
      <w:r w:rsidRPr="00DA2773">
        <w:t xml:space="preserve"> </w:t>
      </w:r>
    </w:p>
    <w:p w14:paraId="4E69B723" w14:textId="4FEB6171" w:rsidR="00DA2773" w:rsidRDefault="00DA2773" w:rsidP="00DA2773">
      <w:pPr>
        <w:pStyle w:val="Bullet"/>
        <w:keepLines w:val="0"/>
      </w:pPr>
      <w:r>
        <w:t xml:space="preserve">All members are also expected to hold the following personal attributes: </w:t>
      </w:r>
    </w:p>
    <w:p w14:paraId="50E35292" w14:textId="77777777" w:rsidR="00DA2773" w:rsidRDefault="00DA2773" w:rsidP="008E7E93">
      <w:pPr>
        <w:pStyle w:val="Bullet"/>
        <w:keepLines w:val="0"/>
        <w:numPr>
          <w:ilvl w:val="0"/>
          <w:numId w:val="2"/>
        </w:numPr>
        <w:ind w:left="567"/>
      </w:pPr>
      <w:r>
        <w:t>empathetic listening skills and the ability to work in non-adversarial ways;</w:t>
      </w:r>
    </w:p>
    <w:p w14:paraId="3BE383FB" w14:textId="77777777" w:rsidR="00DA2773" w:rsidRDefault="00DA2773" w:rsidP="008E7E93">
      <w:pPr>
        <w:pStyle w:val="Bullet"/>
        <w:keepLines w:val="0"/>
        <w:numPr>
          <w:ilvl w:val="0"/>
          <w:numId w:val="2"/>
        </w:numPr>
        <w:ind w:left="567"/>
      </w:pPr>
      <w:r>
        <w:t>the ability to assess evidence dispassionately and impartially;</w:t>
      </w:r>
    </w:p>
    <w:p w14:paraId="224AFEF7" w14:textId="77777777" w:rsidR="00DA2773" w:rsidRDefault="00DA2773" w:rsidP="008E7E93">
      <w:pPr>
        <w:pStyle w:val="Bullet"/>
        <w:keepLines w:val="0"/>
        <w:numPr>
          <w:ilvl w:val="0"/>
          <w:numId w:val="2"/>
        </w:numPr>
        <w:ind w:left="567"/>
      </w:pPr>
      <w:r>
        <w:t>high personal integrity and no irreconcilable conflicts of interest;</w:t>
      </w:r>
    </w:p>
    <w:p w14:paraId="322407D9" w14:textId="77777777" w:rsidR="00DA2773" w:rsidRDefault="00DA2773" w:rsidP="008E7E93">
      <w:pPr>
        <w:pStyle w:val="Bullet"/>
        <w:keepLines w:val="0"/>
        <w:numPr>
          <w:ilvl w:val="0"/>
          <w:numId w:val="2"/>
        </w:numPr>
        <w:ind w:left="567"/>
      </w:pPr>
      <w:r>
        <w:t xml:space="preserve">resilience and the ability to commit to the task; and </w:t>
      </w:r>
    </w:p>
    <w:p w14:paraId="2B4DD990" w14:textId="77777777" w:rsidR="00DA2773" w:rsidRDefault="00DA2773" w:rsidP="008E7E93">
      <w:pPr>
        <w:pStyle w:val="Bullet"/>
        <w:keepLines w:val="0"/>
        <w:numPr>
          <w:ilvl w:val="0"/>
          <w:numId w:val="2"/>
        </w:numPr>
        <w:spacing w:after="120"/>
        <w:ind w:left="567" w:hanging="357"/>
      </w:pPr>
      <w:r>
        <w:t xml:space="preserve">a focus on delivery and the ability to work to a tight reporting timeframe.  </w:t>
      </w:r>
    </w:p>
    <w:p w14:paraId="65B13AED" w14:textId="5D45E410" w:rsidR="00790622" w:rsidRPr="00DB36AE" w:rsidRDefault="00941612" w:rsidP="008E7E93">
      <w:pPr>
        <w:pStyle w:val="Briefingparasubsubhead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</w:t>
      </w:r>
      <w:r w:rsidR="00790622" w:rsidRPr="00DB36AE">
        <w:rPr>
          <w:rFonts w:asciiTheme="minorHAnsi" w:hAnsiTheme="minorHAnsi"/>
          <w:b/>
        </w:rPr>
        <w:t>ime commitment</w:t>
      </w:r>
      <w:r w:rsidR="0055638F">
        <w:rPr>
          <w:rFonts w:asciiTheme="minorHAnsi" w:hAnsiTheme="minorHAnsi"/>
          <w:b/>
        </w:rPr>
        <w:t>s</w:t>
      </w:r>
    </w:p>
    <w:p w14:paraId="65B13AEE" w14:textId="5CC8FF76" w:rsidR="009E4385" w:rsidRDefault="00DA2773" w:rsidP="0037719A">
      <w:pPr>
        <w:pStyle w:val="BodyText"/>
        <w:spacing w:after="120"/>
        <w:jc w:val="left"/>
        <w:rPr>
          <w:rFonts w:asciiTheme="minorHAnsi" w:hAnsiTheme="minorHAnsi" w:cs="Arial Mäori"/>
          <w:sz w:val="24"/>
          <w:szCs w:val="24"/>
        </w:rPr>
      </w:pPr>
      <w:r>
        <w:rPr>
          <w:rFonts w:asciiTheme="minorHAnsi" w:hAnsiTheme="minorHAnsi" w:cs="Arial Mäori"/>
          <w:sz w:val="24"/>
          <w:szCs w:val="24"/>
        </w:rPr>
        <w:t xml:space="preserve">The </w:t>
      </w:r>
      <w:r w:rsidR="0036589B">
        <w:rPr>
          <w:rFonts w:asciiTheme="minorHAnsi" w:hAnsiTheme="minorHAnsi" w:cs="Arial Mäori"/>
          <w:sz w:val="24"/>
          <w:szCs w:val="24"/>
        </w:rPr>
        <w:t xml:space="preserve">Royal Commission will determine its </w:t>
      </w:r>
      <w:r w:rsidR="00D27E32">
        <w:rPr>
          <w:rFonts w:asciiTheme="minorHAnsi" w:hAnsiTheme="minorHAnsi" w:cs="Arial Mäori"/>
          <w:sz w:val="24"/>
          <w:szCs w:val="24"/>
        </w:rPr>
        <w:t xml:space="preserve">work programme </w:t>
      </w:r>
      <w:r w:rsidR="0036589B">
        <w:rPr>
          <w:rFonts w:asciiTheme="minorHAnsi" w:hAnsiTheme="minorHAnsi" w:cs="Arial Mäori"/>
          <w:sz w:val="24"/>
          <w:szCs w:val="24"/>
        </w:rPr>
        <w:t>and methods of work</w:t>
      </w:r>
      <w:r w:rsidR="00D27E32">
        <w:rPr>
          <w:rFonts w:asciiTheme="minorHAnsi" w:hAnsiTheme="minorHAnsi" w:cs="Arial Mäori"/>
          <w:sz w:val="24"/>
          <w:szCs w:val="24"/>
        </w:rPr>
        <w:t xml:space="preserve">. The </w:t>
      </w:r>
      <w:r>
        <w:rPr>
          <w:rFonts w:asciiTheme="minorHAnsi" w:hAnsiTheme="minorHAnsi" w:cs="Arial Mäori"/>
          <w:sz w:val="24"/>
          <w:szCs w:val="24"/>
        </w:rPr>
        <w:t xml:space="preserve">time commitment </w:t>
      </w:r>
      <w:r w:rsidR="00D27E32">
        <w:rPr>
          <w:rFonts w:asciiTheme="minorHAnsi" w:hAnsiTheme="minorHAnsi" w:cs="Arial Mäori"/>
          <w:sz w:val="24"/>
          <w:szCs w:val="24"/>
        </w:rPr>
        <w:t xml:space="preserve">expected </w:t>
      </w:r>
      <w:r>
        <w:rPr>
          <w:rFonts w:asciiTheme="minorHAnsi" w:hAnsiTheme="minorHAnsi" w:cs="Arial Mäori"/>
          <w:sz w:val="24"/>
          <w:szCs w:val="24"/>
        </w:rPr>
        <w:t xml:space="preserve">of the Royal Commission </w:t>
      </w:r>
      <w:r w:rsidR="0036589B">
        <w:rPr>
          <w:rFonts w:asciiTheme="minorHAnsi" w:hAnsiTheme="minorHAnsi" w:cs="Arial Mäori"/>
          <w:sz w:val="24"/>
          <w:szCs w:val="24"/>
        </w:rPr>
        <w:t xml:space="preserve">members </w:t>
      </w:r>
      <w:r>
        <w:rPr>
          <w:rFonts w:asciiTheme="minorHAnsi" w:hAnsiTheme="minorHAnsi" w:cs="Arial Mäori"/>
          <w:sz w:val="24"/>
          <w:szCs w:val="24"/>
        </w:rPr>
        <w:t xml:space="preserve">will be agreed by Cabinet during the final establishment process. </w:t>
      </w:r>
      <w:r w:rsidR="00D27E32">
        <w:rPr>
          <w:rFonts w:asciiTheme="minorHAnsi" w:hAnsiTheme="minorHAnsi" w:cs="Arial Mäori"/>
          <w:sz w:val="24"/>
          <w:szCs w:val="24"/>
        </w:rPr>
        <w:t>It is currently envisaged that members will be expected to work an average of</w:t>
      </w:r>
      <w:r w:rsidR="0036589B">
        <w:rPr>
          <w:rFonts w:asciiTheme="minorHAnsi" w:hAnsiTheme="minorHAnsi" w:cs="Arial Mäori"/>
          <w:sz w:val="24"/>
          <w:szCs w:val="24"/>
        </w:rPr>
        <w:t xml:space="preserve"> three or</w:t>
      </w:r>
      <w:r w:rsidR="00D27E32">
        <w:rPr>
          <w:rFonts w:asciiTheme="minorHAnsi" w:hAnsiTheme="minorHAnsi" w:cs="Arial Mäori"/>
          <w:sz w:val="24"/>
          <w:szCs w:val="24"/>
        </w:rPr>
        <w:t xml:space="preserve"> four days per week. The Royal Commission is expected to run </w:t>
      </w:r>
      <w:r w:rsidR="008E7E93">
        <w:rPr>
          <w:rFonts w:asciiTheme="minorHAnsi" w:hAnsiTheme="minorHAnsi" w:cs="Arial Mäori"/>
          <w:sz w:val="24"/>
          <w:szCs w:val="24"/>
        </w:rPr>
        <w:t xml:space="preserve">until the end of the current parliamentary term, subject to confirmation in the final TOR. </w:t>
      </w:r>
      <w:r w:rsidR="00D27E32">
        <w:rPr>
          <w:rFonts w:asciiTheme="minorHAnsi" w:hAnsiTheme="minorHAnsi" w:cs="Arial Mäori"/>
          <w:sz w:val="24"/>
          <w:szCs w:val="24"/>
        </w:rPr>
        <w:t xml:space="preserve"> </w:t>
      </w:r>
    </w:p>
    <w:p w14:paraId="65B13AF0" w14:textId="1C655D91" w:rsidR="00790622" w:rsidRPr="00DB36AE" w:rsidRDefault="00D27E32" w:rsidP="00703951">
      <w:pPr>
        <w:spacing w:after="120"/>
        <w:rPr>
          <w:rFonts w:asciiTheme="minorHAnsi" w:hAnsiTheme="minorHAnsi" w:cs="Arial Mäori"/>
          <w:b/>
          <w:i/>
        </w:rPr>
      </w:pPr>
      <w:r>
        <w:rPr>
          <w:rFonts w:asciiTheme="minorHAnsi" w:hAnsiTheme="minorHAnsi" w:cs="Arial Mäori"/>
          <w:b/>
          <w:i/>
        </w:rPr>
        <w:t>Remuneration</w:t>
      </w:r>
    </w:p>
    <w:p w14:paraId="65B13AF1" w14:textId="5B03D24D" w:rsidR="00016023" w:rsidRPr="00DB36AE" w:rsidRDefault="00D27E32" w:rsidP="00554305">
      <w:pPr>
        <w:pStyle w:val="BodyText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Remuneration </w:t>
      </w:r>
      <w:r w:rsidR="00AB02E7">
        <w:rPr>
          <w:rFonts w:asciiTheme="minorHAnsi" w:hAnsiTheme="minorHAnsi"/>
          <w:sz w:val="24"/>
          <w:szCs w:val="24"/>
        </w:rPr>
        <w:t>for members</w:t>
      </w:r>
      <w:r>
        <w:rPr>
          <w:rFonts w:asciiTheme="minorHAnsi" w:hAnsiTheme="minorHAnsi"/>
          <w:sz w:val="24"/>
          <w:szCs w:val="24"/>
        </w:rPr>
        <w:t xml:space="preserve"> will be agreed</w:t>
      </w:r>
      <w:r w:rsidR="008E7E93">
        <w:rPr>
          <w:rFonts w:asciiTheme="minorHAnsi" w:hAnsiTheme="minorHAnsi"/>
          <w:sz w:val="24"/>
          <w:szCs w:val="24"/>
        </w:rPr>
        <w:t xml:space="preserve"> in accordance with Cabinet guidance,</w:t>
      </w:r>
      <w:r>
        <w:rPr>
          <w:rFonts w:asciiTheme="minorHAnsi" w:hAnsiTheme="minorHAnsi"/>
          <w:sz w:val="24"/>
          <w:szCs w:val="24"/>
        </w:rPr>
        <w:t xml:space="preserve"> as part of the final appointments process. </w:t>
      </w:r>
    </w:p>
    <w:p w14:paraId="65B13AF2" w14:textId="77777777" w:rsidR="00554305" w:rsidRPr="00554305" w:rsidRDefault="00554305" w:rsidP="008E7E93">
      <w:pPr>
        <w:spacing w:before="240" w:after="120"/>
        <w:rPr>
          <w:rFonts w:asciiTheme="minorHAnsi" w:hAnsiTheme="minorHAnsi" w:cs="Arial Mäori"/>
          <w:b/>
        </w:rPr>
      </w:pPr>
      <w:r w:rsidRPr="00554305">
        <w:rPr>
          <w:rFonts w:asciiTheme="minorHAnsi" w:hAnsiTheme="minorHAnsi" w:cs="Arial Mäori"/>
          <w:b/>
        </w:rPr>
        <w:t>Appointment process</w:t>
      </w:r>
    </w:p>
    <w:p w14:paraId="65B13AF3" w14:textId="77777777" w:rsidR="005D4359" w:rsidRPr="00DB36AE" w:rsidRDefault="005D4359" w:rsidP="00703951">
      <w:pPr>
        <w:spacing w:after="120"/>
        <w:rPr>
          <w:rFonts w:asciiTheme="minorHAnsi" w:hAnsiTheme="minorHAnsi" w:cs="Arial Mäori"/>
          <w:b/>
          <w:i/>
        </w:rPr>
      </w:pPr>
      <w:r w:rsidRPr="00DB36AE">
        <w:rPr>
          <w:rFonts w:asciiTheme="minorHAnsi" w:hAnsiTheme="minorHAnsi" w:cs="Arial Mäori"/>
          <w:b/>
          <w:i/>
        </w:rPr>
        <w:t>Information required from nominees</w:t>
      </w:r>
    </w:p>
    <w:p w14:paraId="65B13AF4" w14:textId="44B684A4" w:rsidR="00790622" w:rsidRPr="00DB36AE" w:rsidRDefault="0037719A" w:rsidP="0037719A">
      <w:pPr>
        <w:pStyle w:val="BodyText"/>
        <w:spacing w:after="120"/>
        <w:jc w:val="left"/>
        <w:rPr>
          <w:rFonts w:asciiTheme="minorHAnsi" w:hAnsiTheme="minorHAnsi" w:cs="Arial Mäori"/>
          <w:szCs w:val="24"/>
        </w:rPr>
      </w:pPr>
      <w:r>
        <w:rPr>
          <w:rFonts w:asciiTheme="minorHAnsi" w:hAnsiTheme="minorHAnsi" w:cs="Arial Mäori"/>
          <w:sz w:val="24"/>
          <w:szCs w:val="24"/>
        </w:rPr>
        <w:t>Each</w:t>
      </w:r>
      <w:r w:rsidR="00790622" w:rsidRPr="00DB36AE">
        <w:rPr>
          <w:rFonts w:asciiTheme="minorHAnsi" w:hAnsiTheme="minorHAnsi" w:cs="Arial Mäori"/>
          <w:sz w:val="24"/>
          <w:szCs w:val="24"/>
        </w:rPr>
        <w:t xml:space="preserve"> nomination </w:t>
      </w:r>
      <w:r w:rsidR="00EE5190" w:rsidRPr="00DB36AE">
        <w:rPr>
          <w:rFonts w:asciiTheme="minorHAnsi" w:hAnsiTheme="minorHAnsi" w:cs="Arial Mäori"/>
          <w:sz w:val="24"/>
          <w:szCs w:val="24"/>
        </w:rPr>
        <w:t>must</w:t>
      </w:r>
      <w:r w:rsidR="00790622" w:rsidRPr="00DB36AE">
        <w:rPr>
          <w:rFonts w:asciiTheme="minorHAnsi" w:hAnsiTheme="minorHAnsi" w:cs="Arial Mäori"/>
          <w:sz w:val="24"/>
          <w:szCs w:val="24"/>
        </w:rPr>
        <w:t xml:space="preserve"> be accompanied by </w:t>
      </w:r>
      <w:r w:rsidR="00145950" w:rsidRPr="00DB36AE">
        <w:rPr>
          <w:rFonts w:asciiTheme="minorHAnsi" w:hAnsiTheme="minorHAnsi" w:cs="Arial Mäori"/>
          <w:sz w:val="24"/>
          <w:szCs w:val="24"/>
        </w:rPr>
        <w:t xml:space="preserve">a </w:t>
      </w:r>
      <w:r w:rsidR="00692D12" w:rsidRPr="00DB36AE">
        <w:rPr>
          <w:rFonts w:asciiTheme="minorHAnsi" w:hAnsiTheme="minorHAnsi" w:cs="Arial Mäori"/>
          <w:sz w:val="24"/>
          <w:szCs w:val="24"/>
        </w:rPr>
        <w:t xml:space="preserve">current </w:t>
      </w:r>
      <w:r w:rsidR="00DA6F4C" w:rsidRPr="00DB36AE">
        <w:rPr>
          <w:rFonts w:asciiTheme="minorHAnsi" w:hAnsiTheme="minorHAnsi" w:cs="Arial Mäori"/>
          <w:sz w:val="24"/>
          <w:szCs w:val="24"/>
        </w:rPr>
        <w:t xml:space="preserve">curriculum vitae </w:t>
      </w:r>
      <w:r w:rsidR="0036589B">
        <w:rPr>
          <w:rFonts w:asciiTheme="minorHAnsi" w:hAnsiTheme="minorHAnsi" w:cs="Arial Mäori"/>
          <w:sz w:val="24"/>
          <w:szCs w:val="24"/>
        </w:rPr>
        <w:t xml:space="preserve">(maximum four pages in length) </w:t>
      </w:r>
      <w:r w:rsidR="00DA6F4C" w:rsidRPr="00DB36AE">
        <w:rPr>
          <w:rFonts w:asciiTheme="minorHAnsi" w:hAnsiTheme="minorHAnsi" w:cs="Arial Mäori"/>
          <w:sz w:val="24"/>
          <w:szCs w:val="24"/>
        </w:rPr>
        <w:t xml:space="preserve">and a </w:t>
      </w:r>
      <w:r w:rsidR="00A406AC">
        <w:rPr>
          <w:rFonts w:asciiTheme="minorHAnsi" w:hAnsiTheme="minorHAnsi" w:cs="Arial Mäori"/>
          <w:sz w:val="24"/>
          <w:szCs w:val="24"/>
        </w:rPr>
        <w:t xml:space="preserve">completed </w:t>
      </w:r>
      <w:r w:rsidR="00DA6F4C" w:rsidRPr="00DB36AE">
        <w:rPr>
          <w:rFonts w:asciiTheme="minorHAnsi" w:hAnsiTheme="minorHAnsi" w:cs="Arial Mäori"/>
          <w:sz w:val="24"/>
          <w:szCs w:val="24"/>
        </w:rPr>
        <w:t>nomination form</w:t>
      </w:r>
      <w:r>
        <w:rPr>
          <w:rFonts w:asciiTheme="minorHAnsi" w:hAnsiTheme="minorHAnsi" w:cs="Arial Mäori"/>
          <w:sz w:val="24"/>
          <w:szCs w:val="24"/>
        </w:rPr>
        <w:t xml:space="preserve"> (as attached)</w:t>
      </w:r>
      <w:r w:rsidR="00DA6F4C" w:rsidRPr="00DB36AE">
        <w:rPr>
          <w:rFonts w:asciiTheme="minorHAnsi" w:hAnsiTheme="minorHAnsi" w:cs="Arial Mäori"/>
          <w:sz w:val="24"/>
          <w:szCs w:val="24"/>
        </w:rPr>
        <w:t xml:space="preserve">. </w:t>
      </w:r>
    </w:p>
    <w:p w14:paraId="65B13AF5" w14:textId="77777777" w:rsidR="0037719A" w:rsidRPr="0037719A" w:rsidRDefault="0037719A" w:rsidP="0037719A">
      <w:pPr>
        <w:spacing w:before="240" w:after="120"/>
        <w:rPr>
          <w:rFonts w:asciiTheme="minorHAnsi" w:hAnsiTheme="minorHAnsi" w:cs="Arial Mäori"/>
          <w:b/>
          <w:i/>
        </w:rPr>
      </w:pPr>
      <w:r w:rsidRPr="0037719A">
        <w:rPr>
          <w:rFonts w:asciiTheme="minorHAnsi" w:hAnsiTheme="minorHAnsi" w:cs="Arial Mäori"/>
          <w:b/>
          <w:i/>
        </w:rPr>
        <w:t>Nominee disclosures</w:t>
      </w:r>
    </w:p>
    <w:p w14:paraId="65B13AF6" w14:textId="7364F278" w:rsidR="0075723D" w:rsidRDefault="008242A4" w:rsidP="0075723D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780203" w:rsidRPr="00DB36AE">
        <w:rPr>
          <w:rFonts w:asciiTheme="minorHAnsi" w:hAnsiTheme="minorHAnsi" w:cs="Arial"/>
        </w:rPr>
        <w:t xml:space="preserve">ominees </w:t>
      </w:r>
      <w:r w:rsidR="0037719A">
        <w:rPr>
          <w:rFonts w:asciiTheme="minorHAnsi" w:hAnsiTheme="minorHAnsi" w:cs="Arial"/>
        </w:rPr>
        <w:t>will be</w:t>
      </w:r>
      <w:r w:rsidR="00780203" w:rsidRPr="00DB36AE">
        <w:rPr>
          <w:rFonts w:asciiTheme="minorHAnsi" w:hAnsiTheme="minorHAnsi" w:cs="Arial"/>
        </w:rPr>
        <w:t xml:space="preserve"> asked to provide declarations to the Depa</w:t>
      </w:r>
      <w:r w:rsidR="0036589B">
        <w:rPr>
          <w:rFonts w:asciiTheme="minorHAnsi" w:hAnsiTheme="minorHAnsi" w:cs="Arial"/>
        </w:rPr>
        <w:t>rtment of Internal Affairs. This</w:t>
      </w:r>
      <w:r w:rsidR="00780203" w:rsidRPr="00DB36AE">
        <w:rPr>
          <w:rFonts w:asciiTheme="minorHAnsi" w:hAnsiTheme="minorHAnsi" w:cs="Arial"/>
        </w:rPr>
        <w:t xml:space="preserve"> includes declaring any actual or perceived conflict of interest</w:t>
      </w:r>
      <w:r w:rsidR="0037719A">
        <w:rPr>
          <w:rFonts w:asciiTheme="minorHAnsi" w:hAnsiTheme="minorHAnsi" w:cs="Arial"/>
        </w:rPr>
        <w:t>,</w:t>
      </w:r>
      <w:r w:rsidR="00780203" w:rsidRPr="00DB36AE">
        <w:rPr>
          <w:rFonts w:asciiTheme="minorHAnsi" w:hAnsiTheme="minorHAnsi" w:cs="Arial"/>
        </w:rPr>
        <w:t xml:space="preserve"> other matter</w:t>
      </w:r>
      <w:r w:rsidR="0075723D">
        <w:rPr>
          <w:rFonts w:asciiTheme="minorHAnsi" w:hAnsiTheme="minorHAnsi" w:cs="Arial"/>
        </w:rPr>
        <w:t>s</w:t>
      </w:r>
      <w:r w:rsidR="00780203" w:rsidRPr="00DB36AE">
        <w:rPr>
          <w:rFonts w:asciiTheme="minorHAnsi" w:hAnsiTheme="minorHAnsi" w:cs="Arial"/>
        </w:rPr>
        <w:t xml:space="preserve"> that </w:t>
      </w:r>
      <w:r w:rsidR="0037719A">
        <w:rPr>
          <w:rFonts w:asciiTheme="minorHAnsi" w:hAnsiTheme="minorHAnsi" w:cs="Arial"/>
        </w:rPr>
        <w:t xml:space="preserve">may affect the </w:t>
      </w:r>
      <w:r w:rsidR="00941612">
        <w:rPr>
          <w:rFonts w:asciiTheme="minorHAnsi" w:hAnsiTheme="minorHAnsi" w:cs="Arial"/>
        </w:rPr>
        <w:t>Royal Commission’s work</w:t>
      </w:r>
      <w:r w:rsidR="0037719A">
        <w:rPr>
          <w:rFonts w:asciiTheme="minorHAnsi" w:hAnsiTheme="minorHAnsi" w:cs="Arial"/>
        </w:rPr>
        <w:t xml:space="preserve"> and/or functions</w:t>
      </w:r>
      <w:r w:rsidR="0075723D">
        <w:rPr>
          <w:rFonts w:asciiTheme="minorHAnsi" w:hAnsiTheme="minorHAnsi" w:cs="Arial"/>
        </w:rPr>
        <w:t xml:space="preserve">, and </w:t>
      </w:r>
      <w:r w:rsidR="0075723D" w:rsidRPr="00DB36AE">
        <w:rPr>
          <w:rFonts w:asciiTheme="minorHAnsi" w:hAnsiTheme="minorHAnsi" w:cs="Arial Mäori"/>
        </w:rPr>
        <w:t xml:space="preserve">anything in </w:t>
      </w:r>
      <w:r w:rsidR="0036589B">
        <w:rPr>
          <w:rFonts w:asciiTheme="minorHAnsi" w:hAnsiTheme="minorHAnsi" w:cs="Arial Mäori"/>
        </w:rPr>
        <w:t>a nominee’s</w:t>
      </w:r>
      <w:r w:rsidR="0075723D" w:rsidRPr="00DB36AE">
        <w:rPr>
          <w:rFonts w:asciiTheme="minorHAnsi" w:hAnsiTheme="minorHAnsi" w:cs="Arial Mäori"/>
        </w:rPr>
        <w:t xml:space="preserve"> personal or financial circumstances</w:t>
      </w:r>
      <w:r w:rsidR="00A406AC">
        <w:rPr>
          <w:rFonts w:asciiTheme="minorHAnsi" w:hAnsiTheme="minorHAnsi" w:cs="Arial Mäori"/>
        </w:rPr>
        <w:t xml:space="preserve"> that may </w:t>
      </w:r>
      <w:r w:rsidR="0036589B">
        <w:rPr>
          <w:rFonts w:asciiTheme="minorHAnsi" w:hAnsiTheme="minorHAnsi" w:cs="Arial Mäori"/>
        </w:rPr>
        <w:t>affect their candidacy</w:t>
      </w:r>
      <w:r w:rsidR="0037719A">
        <w:rPr>
          <w:rFonts w:asciiTheme="minorHAnsi" w:hAnsiTheme="minorHAnsi" w:cs="Arial"/>
        </w:rPr>
        <w:t>.</w:t>
      </w:r>
      <w:r w:rsidR="0075723D">
        <w:rPr>
          <w:rFonts w:asciiTheme="minorHAnsi" w:hAnsiTheme="minorHAnsi" w:cs="Arial"/>
        </w:rPr>
        <w:t xml:space="preserve">  </w:t>
      </w:r>
    </w:p>
    <w:p w14:paraId="65B13AF7" w14:textId="49C03365" w:rsidR="001946C5" w:rsidRPr="00DB36AE" w:rsidRDefault="00B01E77" w:rsidP="0075723D">
      <w:pPr>
        <w:spacing w:after="120"/>
        <w:rPr>
          <w:rFonts w:asciiTheme="minorHAnsi" w:hAnsiTheme="minorHAnsi" w:cs="Arial Mäori"/>
        </w:rPr>
      </w:pPr>
      <w:r w:rsidRPr="00DB36AE">
        <w:rPr>
          <w:rFonts w:asciiTheme="minorHAnsi" w:hAnsiTheme="minorHAnsi" w:cs="Arial Mäori"/>
        </w:rPr>
        <w:t>Further g</w:t>
      </w:r>
      <w:r w:rsidR="001946C5" w:rsidRPr="00DB36AE">
        <w:rPr>
          <w:rFonts w:asciiTheme="minorHAnsi" w:hAnsiTheme="minorHAnsi" w:cs="Arial Mäori"/>
        </w:rPr>
        <w:t xml:space="preserve">uidance </w:t>
      </w:r>
      <w:r w:rsidR="0075723D">
        <w:rPr>
          <w:rFonts w:asciiTheme="minorHAnsi" w:hAnsiTheme="minorHAnsi" w:cs="Arial Mäori"/>
        </w:rPr>
        <w:t xml:space="preserve">on potential conflicts of interest </w:t>
      </w:r>
      <w:r w:rsidR="001946C5" w:rsidRPr="00DB36AE">
        <w:rPr>
          <w:rFonts w:asciiTheme="minorHAnsi" w:hAnsiTheme="minorHAnsi" w:cs="Arial Mäori"/>
        </w:rPr>
        <w:t xml:space="preserve">is available through the </w:t>
      </w:r>
      <w:r w:rsidR="00AE205C" w:rsidRPr="00DB36AE">
        <w:rPr>
          <w:rFonts w:asciiTheme="minorHAnsi" w:hAnsiTheme="minorHAnsi" w:cs="Arial Mäori"/>
        </w:rPr>
        <w:t xml:space="preserve">Office of the Auditor-General and the State Services Commission, </w:t>
      </w:r>
      <w:r w:rsidR="001946C5" w:rsidRPr="00DB36AE">
        <w:rPr>
          <w:rFonts w:asciiTheme="minorHAnsi" w:hAnsiTheme="minorHAnsi" w:cs="Arial Mäori"/>
        </w:rPr>
        <w:t xml:space="preserve">including </w:t>
      </w:r>
      <w:r w:rsidR="00AE205C" w:rsidRPr="00DB36AE">
        <w:rPr>
          <w:rFonts w:asciiTheme="minorHAnsi" w:hAnsiTheme="minorHAnsi" w:cs="Arial Mäori"/>
        </w:rPr>
        <w:t xml:space="preserve">the </w:t>
      </w:r>
      <w:r w:rsidR="001946C5" w:rsidRPr="00DB36AE">
        <w:rPr>
          <w:rFonts w:asciiTheme="minorHAnsi" w:hAnsiTheme="minorHAnsi" w:cs="Arial Mäori"/>
        </w:rPr>
        <w:t xml:space="preserve">publication </w:t>
      </w:r>
      <w:r w:rsidR="00192318" w:rsidRPr="00DB36AE">
        <w:rPr>
          <w:rFonts w:asciiTheme="minorHAnsi" w:hAnsiTheme="minorHAnsi" w:cs="Arial Mäori"/>
        </w:rPr>
        <w:t xml:space="preserve">at </w:t>
      </w:r>
      <w:hyperlink r:id="rId9" w:history="1">
        <w:r w:rsidR="001946C5" w:rsidRPr="00DB36AE">
          <w:rPr>
            <w:rFonts w:asciiTheme="minorHAnsi" w:hAnsiTheme="minorHAnsi" w:cs="Arial"/>
            <w:color w:val="0000FF"/>
            <w:u w:val="single"/>
            <w:lang w:val="en-GB" w:eastAsia="en-GB"/>
          </w:rPr>
          <w:t>www.oag.govt.nz/2007/conflicts-public-entities/</w:t>
        </w:r>
      </w:hyperlink>
      <w:r w:rsidR="001946C5" w:rsidRPr="00DB36AE">
        <w:rPr>
          <w:rFonts w:asciiTheme="minorHAnsi" w:hAnsiTheme="minorHAnsi" w:cs="Arial"/>
          <w:color w:val="000000"/>
          <w:lang w:val="en-GB" w:eastAsia="en-GB"/>
        </w:rPr>
        <w:t>.</w:t>
      </w:r>
    </w:p>
    <w:p w14:paraId="65B13AF9" w14:textId="77777777" w:rsidR="00790622" w:rsidRPr="00DB36AE" w:rsidRDefault="0053336E" w:rsidP="00703951">
      <w:pPr>
        <w:spacing w:after="120"/>
        <w:rPr>
          <w:rFonts w:asciiTheme="minorHAnsi" w:hAnsiTheme="minorHAnsi" w:cs="Arial Mäori"/>
          <w:b/>
          <w:i/>
        </w:rPr>
      </w:pPr>
      <w:r w:rsidRPr="00DB36AE">
        <w:rPr>
          <w:rFonts w:asciiTheme="minorHAnsi" w:hAnsiTheme="minorHAnsi" w:cs="Arial Mäori"/>
          <w:b/>
          <w:i/>
        </w:rPr>
        <w:t>Submitting nominations</w:t>
      </w:r>
    </w:p>
    <w:p w14:paraId="65B13AFA" w14:textId="4482D4B8" w:rsidR="00790622" w:rsidRPr="00DB36AE" w:rsidRDefault="00790622" w:rsidP="0037719A">
      <w:pPr>
        <w:pStyle w:val="Paragraph"/>
        <w:jc w:val="left"/>
        <w:rPr>
          <w:rFonts w:asciiTheme="minorHAnsi" w:hAnsiTheme="minorHAnsi" w:cs="Arial Mäori"/>
          <w:szCs w:val="24"/>
        </w:rPr>
      </w:pPr>
      <w:r w:rsidRPr="00511155">
        <w:rPr>
          <w:rFonts w:asciiTheme="minorHAnsi" w:hAnsiTheme="minorHAnsi" w:cs="Arial Mäori"/>
          <w:szCs w:val="24"/>
        </w:rPr>
        <w:t xml:space="preserve">Nominations </w:t>
      </w:r>
      <w:r w:rsidR="0036589B" w:rsidRPr="00511155">
        <w:rPr>
          <w:rFonts w:asciiTheme="minorHAnsi" w:hAnsiTheme="minorHAnsi" w:cs="Arial Mäori"/>
          <w:szCs w:val="24"/>
        </w:rPr>
        <w:t>should be sent</w:t>
      </w:r>
      <w:r w:rsidR="0075723D" w:rsidRPr="00511155">
        <w:rPr>
          <w:rFonts w:asciiTheme="minorHAnsi" w:hAnsiTheme="minorHAnsi" w:cs="Arial Mäori"/>
          <w:szCs w:val="24"/>
        </w:rPr>
        <w:t xml:space="preserve"> to the </w:t>
      </w:r>
      <w:r w:rsidR="00511155">
        <w:rPr>
          <w:rFonts w:asciiTheme="minorHAnsi" w:hAnsiTheme="minorHAnsi" w:cs="Arial Mäori"/>
          <w:szCs w:val="24"/>
        </w:rPr>
        <w:t>Department</w:t>
      </w:r>
      <w:r w:rsidR="00C915E1" w:rsidRPr="00511155">
        <w:rPr>
          <w:rFonts w:asciiTheme="minorHAnsi" w:hAnsiTheme="minorHAnsi" w:cs="Arial Mäori"/>
          <w:szCs w:val="24"/>
        </w:rPr>
        <w:t xml:space="preserve"> of Internal Affairs</w:t>
      </w:r>
      <w:r w:rsidR="00511155">
        <w:rPr>
          <w:rFonts w:asciiTheme="minorHAnsi" w:hAnsiTheme="minorHAnsi" w:cs="Arial Mäori"/>
          <w:szCs w:val="24"/>
        </w:rPr>
        <w:t xml:space="preserve"> </w:t>
      </w:r>
      <w:r w:rsidRPr="00511155">
        <w:rPr>
          <w:rFonts w:asciiTheme="minorHAnsi" w:hAnsiTheme="minorHAnsi" w:cs="Arial Mäori"/>
          <w:szCs w:val="24"/>
        </w:rPr>
        <w:t>by e-mail t</w:t>
      </w:r>
      <w:r w:rsidR="00511155">
        <w:rPr>
          <w:rFonts w:asciiTheme="minorHAnsi" w:hAnsiTheme="minorHAnsi" w:cs="Arial Mäori"/>
          <w:szCs w:val="24"/>
        </w:rPr>
        <w:t>o inquirynominations@dia.govt.nz</w:t>
      </w:r>
      <w:r w:rsidR="00AE44A4">
        <w:rPr>
          <w:rFonts w:asciiTheme="minorHAnsi" w:hAnsiTheme="minorHAnsi" w:cs="Arial Mäori"/>
          <w:szCs w:val="24"/>
        </w:rPr>
        <w:t>.</w:t>
      </w:r>
      <w:r w:rsidRPr="006D6B2E">
        <w:rPr>
          <w:rFonts w:asciiTheme="minorHAnsi" w:hAnsiTheme="minorHAnsi" w:cs="Arial Mäori"/>
          <w:szCs w:val="24"/>
        </w:rPr>
        <w:t xml:space="preserve"> </w:t>
      </w:r>
      <w:r w:rsidR="008F4410" w:rsidRPr="006D6B2E">
        <w:rPr>
          <w:rFonts w:asciiTheme="minorHAnsi" w:hAnsiTheme="minorHAnsi" w:cs="Arial Mäori"/>
          <w:szCs w:val="24"/>
        </w:rPr>
        <w:t>A</w:t>
      </w:r>
      <w:r w:rsidRPr="006D6B2E">
        <w:rPr>
          <w:rFonts w:asciiTheme="minorHAnsi" w:hAnsiTheme="minorHAnsi" w:cs="Arial Mäori"/>
          <w:szCs w:val="24"/>
        </w:rPr>
        <w:t>ll</w:t>
      </w:r>
      <w:r w:rsidRPr="00DB36AE">
        <w:rPr>
          <w:rFonts w:asciiTheme="minorHAnsi" w:hAnsiTheme="minorHAnsi" w:cs="Arial Mäori"/>
          <w:szCs w:val="24"/>
        </w:rPr>
        <w:t xml:space="preserve"> nominations </w:t>
      </w:r>
      <w:r w:rsidR="00E23D81" w:rsidRPr="00DB36AE">
        <w:rPr>
          <w:rFonts w:asciiTheme="minorHAnsi" w:hAnsiTheme="minorHAnsi" w:cs="Arial Mäori"/>
          <w:szCs w:val="24"/>
        </w:rPr>
        <w:t>must</w:t>
      </w:r>
      <w:r w:rsidR="008F4410" w:rsidRPr="00DB36AE">
        <w:rPr>
          <w:rFonts w:asciiTheme="minorHAnsi" w:hAnsiTheme="minorHAnsi" w:cs="Arial Mäori"/>
          <w:szCs w:val="24"/>
        </w:rPr>
        <w:t xml:space="preserve"> be received </w:t>
      </w:r>
      <w:r w:rsidR="00151D8E" w:rsidRPr="00DB36AE">
        <w:rPr>
          <w:rFonts w:asciiTheme="minorHAnsi" w:hAnsiTheme="minorHAnsi" w:cs="Arial Mäori"/>
          <w:szCs w:val="24"/>
        </w:rPr>
        <w:t>by</w:t>
      </w:r>
      <w:r w:rsidRPr="00DB36AE">
        <w:rPr>
          <w:rFonts w:asciiTheme="minorHAnsi" w:hAnsiTheme="minorHAnsi" w:cs="Arial Mäori"/>
          <w:szCs w:val="24"/>
        </w:rPr>
        <w:t xml:space="preserve"> </w:t>
      </w:r>
      <w:r w:rsidR="00C433D6">
        <w:rPr>
          <w:rFonts w:asciiTheme="minorHAnsi" w:hAnsiTheme="minorHAnsi" w:cs="Arial Mäori"/>
          <w:b/>
          <w:szCs w:val="24"/>
        </w:rPr>
        <w:t>Wednesday</w:t>
      </w:r>
      <w:r w:rsidR="00B46E92" w:rsidRPr="0075723D">
        <w:rPr>
          <w:rFonts w:asciiTheme="minorHAnsi" w:hAnsiTheme="minorHAnsi" w:cs="Arial Mäori"/>
          <w:b/>
          <w:szCs w:val="24"/>
        </w:rPr>
        <w:t xml:space="preserve"> </w:t>
      </w:r>
      <w:r w:rsidR="00293185">
        <w:rPr>
          <w:rFonts w:asciiTheme="minorHAnsi" w:hAnsiTheme="minorHAnsi" w:cs="Arial Mäori"/>
          <w:b/>
          <w:szCs w:val="24"/>
        </w:rPr>
        <w:t>30</w:t>
      </w:r>
      <w:r w:rsidR="00C433D6">
        <w:rPr>
          <w:rFonts w:asciiTheme="minorHAnsi" w:hAnsiTheme="minorHAnsi" w:cs="Arial Mäori"/>
          <w:b/>
          <w:szCs w:val="24"/>
        </w:rPr>
        <w:t xml:space="preserve"> May</w:t>
      </w:r>
      <w:r w:rsidR="006D6B2E">
        <w:rPr>
          <w:rFonts w:asciiTheme="minorHAnsi" w:hAnsiTheme="minorHAnsi" w:cs="Arial Mäori"/>
          <w:b/>
          <w:szCs w:val="24"/>
        </w:rPr>
        <w:t xml:space="preserve"> 2018</w:t>
      </w:r>
      <w:r w:rsidRPr="00DB36AE">
        <w:rPr>
          <w:rFonts w:asciiTheme="minorHAnsi" w:hAnsiTheme="minorHAnsi" w:cs="Arial Mäori"/>
          <w:b/>
          <w:szCs w:val="24"/>
        </w:rPr>
        <w:t>.</w:t>
      </w:r>
    </w:p>
    <w:p w14:paraId="65B13AFB" w14:textId="1259CB1A" w:rsidR="00B9157D" w:rsidRPr="00DB36AE" w:rsidRDefault="0075723D" w:rsidP="0037719A">
      <w:pPr>
        <w:pStyle w:val="Paragraph"/>
        <w:jc w:val="left"/>
        <w:rPr>
          <w:rFonts w:asciiTheme="minorHAnsi" w:hAnsiTheme="minorHAnsi" w:cs="Arial Mäori"/>
          <w:szCs w:val="24"/>
          <w:lang w:val="en-GB"/>
        </w:rPr>
      </w:pPr>
      <w:r>
        <w:rPr>
          <w:rFonts w:asciiTheme="minorHAnsi" w:hAnsiTheme="minorHAnsi" w:cs="Arial Mäori"/>
          <w:szCs w:val="24"/>
        </w:rPr>
        <w:t>N</w:t>
      </w:r>
      <w:r w:rsidR="00151D8E" w:rsidRPr="00DB36AE">
        <w:rPr>
          <w:rFonts w:asciiTheme="minorHAnsi" w:hAnsiTheme="minorHAnsi" w:cs="Arial Mäori"/>
          <w:szCs w:val="24"/>
        </w:rPr>
        <w:t>omine</w:t>
      </w:r>
      <w:r>
        <w:rPr>
          <w:rFonts w:asciiTheme="minorHAnsi" w:hAnsiTheme="minorHAnsi" w:cs="Arial Mäori"/>
          <w:szCs w:val="24"/>
        </w:rPr>
        <w:t>es (and nominators)</w:t>
      </w:r>
      <w:r w:rsidR="00151D8E" w:rsidRPr="00DB36AE">
        <w:rPr>
          <w:rFonts w:asciiTheme="minorHAnsi" w:hAnsiTheme="minorHAnsi" w:cs="Arial Mäori"/>
          <w:szCs w:val="24"/>
        </w:rPr>
        <w:t xml:space="preserve"> </w:t>
      </w:r>
      <w:r w:rsidR="00CA0FCA" w:rsidRPr="00DB36AE">
        <w:rPr>
          <w:rFonts w:asciiTheme="minorHAnsi" w:hAnsiTheme="minorHAnsi" w:cs="Arial Mäori"/>
          <w:szCs w:val="24"/>
        </w:rPr>
        <w:t>should</w:t>
      </w:r>
      <w:r w:rsidR="00151D8E" w:rsidRPr="00DB36AE">
        <w:rPr>
          <w:rFonts w:asciiTheme="minorHAnsi" w:hAnsiTheme="minorHAnsi" w:cs="Arial Mäori"/>
          <w:szCs w:val="24"/>
        </w:rPr>
        <w:t xml:space="preserve"> note that any nomination</w:t>
      </w:r>
      <w:r>
        <w:rPr>
          <w:rFonts w:asciiTheme="minorHAnsi" w:hAnsiTheme="minorHAnsi" w:cs="Arial Mäori"/>
          <w:szCs w:val="24"/>
        </w:rPr>
        <w:t xml:space="preserve"> </w:t>
      </w:r>
      <w:r w:rsidR="00151D8E" w:rsidRPr="00DB36AE">
        <w:rPr>
          <w:rFonts w:asciiTheme="minorHAnsi" w:hAnsiTheme="minorHAnsi" w:cs="Arial Mäori"/>
          <w:szCs w:val="24"/>
        </w:rPr>
        <w:t xml:space="preserve">received will not necessarily result in the appointment </w:t>
      </w:r>
      <w:r>
        <w:rPr>
          <w:rFonts w:asciiTheme="minorHAnsi" w:hAnsiTheme="minorHAnsi" w:cs="Arial Mäori"/>
          <w:szCs w:val="24"/>
        </w:rPr>
        <w:t>of a particular person.</w:t>
      </w:r>
    </w:p>
    <w:sectPr w:rsidR="00B9157D" w:rsidRPr="00DB36AE" w:rsidSect="00B46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66EDA" w14:textId="77777777" w:rsidR="002E285E" w:rsidRDefault="002E285E">
      <w:r>
        <w:separator/>
      </w:r>
    </w:p>
  </w:endnote>
  <w:endnote w:type="continuationSeparator" w:id="0">
    <w:p w14:paraId="56B049CA" w14:textId="77777777" w:rsidR="002E285E" w:rsidRDefault="002E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Mäori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DDCCC" w14:textId="77777777" w:rsidR="007D2975" w:rsidRDefault="007D2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3B02" w14:textId="77777777" w:rsidR="0037719A" w:rsidRPr="00B46E92" w:rsidRDefault="0037719A">
    <w:pPr>
      <w:pStyle w:val="Footer"/>
      <w:jc w:val="right"/>
      <w:rPr>
        <w:rFonts w:ascii="Arial Mäori" w:hAnsi="Arial Mäori" w:cs="Arial Mäori"/>
        <w:sz w:val="16"/>
        <w:szCs w:val="16"/>
      </w:rPr>
    </w:pPr>
    <w:r>
      <w:tab/>
    </w:r>
    <w:r>
      <w:tab/>
    </w:r>
    <w:r w:rsidRPr="00B46E92">
      <w:rPr>
        <w:rFonts w:ascii="Arial Mäori" w:hAnsi="Arial Mäori" w:cs="Arial Mäori"/>
        <w:sz w:val="16"/>
        <w:szCs w:val="16"/>
        <w:lang w:val="en-US"/>
      </w:rPr>
      <w:t xml:space="preserve">Page </w:t>
    </w:r>
    <w:r w:rsidRPr="00B46E92">
      <w:rPr>
        <w:rFonts w:ascii="Arial Mäori" w:hAnsi="Arial Mäori" w:cs="Arial Mäori"/>
        <w:sz w:val="16"/>
        <w:szCs w:val="16"/>
        <w:lang w:val="en-US"/>
      </w:rPr>
      <w:fldChar w:fldCharType="begin"/>
    </w:r>
    <w:r w:rsidRPr="00B46E92">
      <w:rPr>
        <w:rFonts w:ascii="Arial Mäori" w:hAnsi="Arial Mäori" w:cs="Arial Mäori"/>
        <w:sz w:val="16"/>
        <w:szCs w:val="16"/>
        <w:lang w:val="en-US"/>
      </w:rPr>
      <w:instrText xml:space="preserve"> PAGE </w:instrText>
    </w:r>
    <w:r w:rsidRPr="00B46E92">
      <w:rPr>
        <w:rFonts w:ascii="Arial Mäori" w:hAnsi="Arial Mäori" w:cs="Arial Mäori"/>
        <w:sz w:val="16"/>
        <w:szCs w:val="16"/>
        <w:lang w:val="en-US"/>
      </w:rPr>
      <w:fldChar w:fldCharType="separate"/>
    </w:r>
    <w:r w:rsidR="007D2975">
      <w:rPr>
        <w:rFonts w:ascii="Arial Mäori" w:hAnsi="Arial Mäori" w:cs="Arial Mäori"/>
        <w:noProof/>
        <w:sz w:val="16"/>
        <w:szCs w:val="16"/>
        <w:lang w:val="en-US"/>
      </w:rPr>
      <w:t>1</w:t>
    </w:r>
    <w:r w:rsidRPr="00B46E92">
      <w:rPr>
        <w:rFonts w:ascii="Arial Mäori" w:hAnsi="Arial Mäori" w:cs="Arial Mäori"/>
        <w:sz w:val="16"/>
        <w:szCs w:val="16"/>
        <w:lang w:val="en-US"/>
      </w:rPr>
      <w:fldChar w:fldCharType="end"/>
    </w:r>
    <w:r w:rsidRPr="00B46E92">
      <w:rPr>
        <w:rFonts w:ascii="Arial Mäori" w:hAnsi="Arial Mäori" w:cs="Arial Mäori"/>
        <w:sz w:val="16"/>
        <w:szCs w:val="16"/>
        <w:lang w:val="en-US"/>
      </w:rPr>
      <w:t xml:space="preserve"> of </w:t>
    </w:r>
    <w:r w:rsidRPr="00B46E92">
      <w:rPr>
        <w:rFonts w:ascii="Arial Mäori" w:hAnsi="Arial Mäori" w:cs="Arial Mäori"/>
        <w:sz w:val="16"/>
        <w:szCs w:val="16"/>
        <w:lang w:val="en-US"/>
      </w:rPr>
      <w:fldChar w:fldCharType="begin"/>
    </w:r>
    <w:r w:rsidRPr="00B46E92">
      <w:rPr>
        <w:rFonts w:ascii="Arial Mäori" w:hAnsi="Arial Mäori" w:cs="Arial Mäori"/>
        <w:sz w:val="16"/>
        <w:szCs w:val="16"/>
        <w:lang w:val="en-US"/>
      </w:rPr>
      <w:instrText xml:space="preserve"> NUMPAGES </w:instrText>
    </w:r>
    <w:r w:rsidRPr="00B46E92">
      <w:rPr>
        <w:rFonts w:ascii="Arial Mäori" w:hAnsi="Arial Mäori" w:cs="Arial Mäori"/>
        <w:sz w:val="16"/>
        <w:szCs w:val="16"/>
        <w:lang w:val="en-US"/>
      </w:rPr>
      <w:fldChar w:fldCharType="separate"/>
    </w:r>
    <w:r w:rsidR="007D2975">
      <w:rPr>
        <w:rFonts w:ascii="Arial Mäori" w:hAnsi="Arial Mäori" w:cs="Arial Mäori"/>
        <w:noProof/>
        <w:sz w:val="16"/>
        <w:szCs w:val="16"/>
        <w:lang w:val="en-US"/>
      </w:rPr>
      <w:t>2</w:t>
    </w:r>
    <w:r w:rsidRPr="00B46E92">
      <w:rPr>
        <w:rFonts w:ascii="Arial Mäori" w:hAnsi="Arial Mäori" w:cs="Arial Mäori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18C1F" w14:textId="77777777" w:rsidR="007D2975" w:rsidRDefault="007D2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BCBA0" w14:textId="77777777" w:rsidR="002E285E" w:rsidRDefault="002E285E">
      <w:r>
        <w:separator/>
      </w:r>
    </w:p>
  </w:footnote>
  <w:footnote w:type="continuationSeparator" w:id="0">
    <w:p w14:paraId="4FEE78DD" w14:textId="77777777" w:rsidR="002E285E" w:rsidRDefault="002E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41BD" w14:textId="77777777" w:rsidR="007D2975" w:rsidRDefault="007D2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E402" w14:textId="77777777" w:rsidR="007D2975" w:rsidRDefault="007D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2ADE" w14:textId="77777777" w:rsidR="007D2975" w:rsidRDefault="007D2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1F50FE"/>
    <w:multiLevelType w:val="hybridMultilevel"/>
    <w:tmpl w:val="92286F70"/>
    <w:lvl w:ilvl="0" w:tplc="D7D6B5AA">
      <w:start w:val="1"/>
      <w:numFmt w:val="decimal"/>
      <w:pStyle w:val="Briefingtext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11C65342">
      <w:start w:val="1"/>
      <w:numFmt w:val="lowerLetter"/>
      <w:pStyle w:val="Recommendationlist"/>
      <w:lvlText w:val="%3)"/>
      <w:lvlJc w:val="left"/>
      <w:pPr>
        <w:tabs>
          <w:tab w:val="num" w:pos="2340"/>
        </w:tabs>
        <w:ind w:left="2264" w:hanging="284"/>
      </w:pPr>
      <w:rPr>
        <w:rFonts w:ascii="Arial Mäori" w:hAnsi="Arial Mäori" w:hint="default"/>
        <w:b w:val="0"/>
        <w:i w:val="0"/>
        <w:sz w:val="24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185E3F"/>
    <w:multiLevelType w:val="multilevel"/>
    <w:tmpl w:val="F5EABF96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FD40A31"/>
    <w:multiLevelType w:val="multilevel"/>
    <w:tmpl w:val="D7E882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6" w15:restartNumberingAfterBreak="0">
    <w:nsid w:val="6629776D"/>
    <w:multiLevelType w:val="hybridMultilevel"/>
    <w:tmpl w:val="9C1C455A"/>
    <w:lvl w:ilvl="0" w:tplc="FB2C7B5A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B2A7B0B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8" w15:restartNumberingAfterBreak="0">
    <w:nsid w:val="76585497"/>
    <w:multiLevelType w:val="multilevel"/>
    <w:tmpl w:val="54B65A0C"/>
    <w:lvl w:ilvl="0">
      <w:start w:val="1"/>
      <w:numFmt w:val="upperLetter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2E6D174-FF1F-4DDF-AF4E-1365636FBC95}"/>
    <w:docVar w:name="dgnword-eventsink" w:val="466094120"/>
  </w:docVars>
  <w:rsids>
    <w:rsidRoot w:val="00790622"/>
    <w:rsid w:val="00016023"/>
    <w:rsid w:val="00036A8D"/>
    <w:rsid w:val="00041A34"/>
    <w:rsid w:val="00060108"/>
    <w:rsid w:val="0006608E"/>
    <w:rsid w:val="00067930"/>
    <w:rsid w:val="00083328"/>
    <w:rsid w:val="00086BF1"/>
    <w:rsid w:val="00087CBF"/>
    <w:rsid w:val="000919B2"/>
    <w:rsid w:val="00096EC2"/>
    <w:rsid w:val="000C1248"/>
    <w:rsid w:val="000C1836"/>
    <w:rsid w:val="000C6113"/>
    <w:rsid w:val="000D244B"/>
    <w:rsid w:val="000D292D"/>
    <w:rsid w:val="000D69D4"/>
    <w:rsid w:val="000D7513"/>
    <w:rsid w:val="000E7DAC"/>
    <w:rsid w:val="0010381C"/>
    <w:rsid w:val="00115B6E"/>
    <w:rsid w:val="00123DFD"/>
    <w:rsid w:val="00135FEB"/>
    <w:rsid w:val="00137E24"/>
    <w:rsid w:val="00145950"/>
    <w:rsid w:val="00151D8E"/>
    <w:rsid w:val="00153D50"/>
    <w:rsid w:val="00155139"/>
    <w:rsid w:val="001603CA"/>
    <w:rsid w:val="00160511"/>
    <w:rsid w:val="00173182"/>
    <w:rsid w:val="001820AE"/>
    <w:rsid w:val="00183136"/>
    <w:rsid w:val="00191281"/>
    <w:rsid w:val="00192318"/>
    <w:rsid w:val="00192674"/>
    <w:rsid w:val="001946C5"/>
    <w:rsid w:val="001A71AC"/>
    <w:rsid w:val="001A797D"/>
    <w:rsid w:val="001A7BBD"/>
    <w:rsid w:val="001C1E0E"/>
    <w:rsid w:val="001C528A"/>
    <w:rsid w:val="001C6A58"/>
    <w:rsid w:val="001D2456"/>
    <w:rsid w:val="001E4EAC"/>
    <w:rsid w:val="001E6F4F"/>
    <w:rsid w:val="00205D41"/>
    <w:rsid w:val="00207148"/>
    <w:rsid w:val="0022300C"/>
    <w:rsid w:val="00230B46"/>
    <w:rsid w:val="002434BC"/>
    <w:rsid w:val="00247A62"/>
    <w:rsid w:val="00270FD4"/>
    <w:rsid w:val="00277220"/>
    <w:rsid w:val="00286CEA"/>
    <w:rsid w:val="00293185"/>
    <w:rsid w:val="00293AA6"/>
    <w:rsid w:val="00295148"/>
    <w:rsid w:val="002B5BC3"/>
    <w:rsid w:val="002B6E32"/>
    <w:rsid w:val="002C5D4D"/>
    <w:rsid w:val="002D3413"/>
    <w:rsid w:val="002D63CF"/>
    <w:rsid w:val="002E285E"/>
    <w:rsid w:val="002F646C"/>
    <w:rsid w:val="0030118F"/>
    <w:rsid w:val="003144E6"/>
    <w:rsid w:val="00323A7D"/>
    <w:rsid w:val="0032479D"/>
    <w:rsid w:val="00326CFD"/>
    <w:rsid w:val="00327D2E"/>
    <w:rsid w:val="00362B68"/>
    <w:rsid w:val="0036589B"/>
    <w:rsid w:val="00367702"/>
    <w:rsid w:val="0037719A"/>
    <w:rsid w:val="00383BDF"/>
    <w:rsid w:val="003938C5"/>
    <w:rsid w:val="00397D4A"/>
    <w:rsid w:val="003B7DF5"/>
    <w:rsid w:val="003C2CC0"/>
    <w:rsid w:val="003D18A5"/>
    <w:rsid w:val="003F2D79"/>
    <w:rsid w:val="00442865"/>
    <w:rsid w:val="00453751"/>
    <w:rsid w:val="004561F4"/>
    <w:rsid w:val="004648D8"/>
    <w:rsid w:val="00487D88"/>
    <w:rsid w:val="00496505"/>
    <w:rsid w:val="004A0F82"/>
    <w:rsid w:val="004A384F"/>
    <w:rsid w:val="004B4FC7"/>
    <w:rsid w:val="004D248C"/>
    <w:rsid w:val="004D6CE7"/>
    <w:rsid w:val="004E56FF"/>
    <w:rsid w:val="00503431"/>
    <w:rsid w:val="00503CC5"/>
    <w:rsid w:val="00507CD2"/>
    <w:rsid w:val="00511155"/>
    <w:rsid w:val="0051475E"/>
    <w:rsid w:val="0053336E"/>
    <w:rsid w:val="00554305"/>
    <w:rsid w:val="0055638F"/>
    <w:rsid w:val="00567206"/>
    <w:rsid w:val="005823FA"/>
    <w:rsid w:val="00582ED2"/>
    <w:rsid w:val="005B168A"/>
    <w:rsid w:val="005B23CB"/>
    <w:rsid w:val="005D3F8E"/>
    <w:rsid w:val="005D4359"/>
    <w:rsid w:val="005E40B3"/>
    <w:rsid w:val="00603E14"/>
    <w:rsid w:val="00605355"/>
    <w:rsid w:val="00621A12"/>
    <w:rsid w:val="00621D7C"/>
    <w:rsid w:val="00623D44"/>
    <w:rsid w:val="00633590"/>
    <w:rsid w:val="00640AED"/>
    <w:rsid w:val="00642D98"/>
    <w:rsid w:val="006647AF"/>
    <w:rsid w:val="00667DA1"/>
    <w:rsid w:val="006810A6"/>
    <w:rsid w:val="006840C5"/>
    <w:rsid w:val="00692D12"/>
    <w:rsid w:val="006957B8"/>
    <w:rsid w:val="006A3983"/>
    <w:rsid w:val="006D3649"/>
    <w:rsid w:val="006D613E"/>
    <w:rsid w:val="006D6B2E"/>
    <w:rsid w:val="00703951"/>
    <w:rsid w:val="00722815"/>
    <w:rsid w:val="00723BCE"/>
    <w:rsid w:val="0073042E"/>
    <w:rsid w:val="00734B64"/>
    <w:rsid w:val="00736D12"/>
    <w:rsid w:val="00750DB2"/>
    <w:rsid w:val="0075723D"/>
    <w:rsid w:val="00766691"/>
    <w:rsid w:val="00771ED6"/>
    <w:rsid w:val="00776071"/>
    <w:rsid w:val="00780203"/>
    <w:rsid w:val="007870B4"/>
    <w:rsid w:val="00790622"/>
    <w:rsid w:val="0079116D"/>
    <w:rsid w:val="00793F18"/>
    <w:rsid w:val="007B3092"/>
    <w:rsid w:val="007B4F88"/>
    <w:rsid w:val="007B7840"/>
    <w:rsid w:val="007D2975"/>
    <w:rsid w:val="007D3889"/>
    <w:rsid w:val="007D51B4"/>
    <w:rsid w:val="007F4659"/>
    <w:rsid w:val="008076D7"/>
    <w:rsid w:val="0080784D"/>
    <w:rsid w:val="00807867"/>
    <w:rsid w:val="00810890"/>
    <w:rsid w:val="008133BC"/>
    <w:rsid w:val="00814C6E"/>
    <w:rsid w:val="008242A4"/>
    <w:rsid w:val="00843943"/>
    <w:rsid w:val="0084503E"/>
    <w:rsid w:val="00863BE7"/>
    <w:rsid w:val="00880B41"/>
    <w:rsid w:val="00881D06"/>
    <w:rsid w:val="0088514D"/>
    <w:rsid w:val="008B78B3"/>
    <w:rsid w:val="008D402A"/>
    <w:rsid w:val="008D7196"/>
    <w:rsid w:val="008E06C4"/>
    <w:rsid w:val="008E7E93"/>
    <w:rsid w:val="008F101F"/>
    <w:rsid w:val="008F4410"/>
    <w:rsid w:val="009020B3"/>
    <w:rsid w:val="00924CA3"/>
    <w:rsid w:val="00940AD6"/>
    <w:rsid w:val="00941612"/>
    <w:rsid w:val="00971EF7"/>
    <w:rsid w:val="00977A27"/>
    <w:rsid w:val="009845F4"/>
    <w:rsid w:val="009D506C"/>
    <w:rsid w:val="009E4385"/>
    <w:rsid w:val="009E57C5"/>
    <w:rsid w:val="00A37021"/>
    <w:rsid w:val="00A406AC"/>
    <w:rsid w:val="00A43C4F"/>
    <w:rsid w:val="00A62ABB"/>
    <w:rsid w:val="00AA25EC"/>
    <w:rsid w:val="00AA71A7"/>
    <w:rsid w:val="00AA7D44"/>
    <w:rsid w:val="00AB02E7"/>
    <w:rsid w:val="00AB52BA"/>
    <w:rsid w:val="00AC0BE7"/>
    <w:rsid w:val="00AD731E"/>
    <w:rsid w:val="00AE205C"/>
    <w:rsid w:val="00AE44A4"/>
    <w:rsid w:val="00AE79CE"/>
    <w:rsid w:val="00B01E77"/>
    <w:rsid w:val="00B035C2"/>
    <w:rsid w:val="00B07AB2"/>
    <w:rsid w:val="00B1106D"/>
    <w:rsid w:val="00B20E6C"/>
    <w:rsid w:val="00B32A70"/>
    <w:rsid w:val="00B40EC6"/>
    <w:rsid w:val="00B46E92"/>
    <w:rsid w:val="00B51482"/>
    <w:rsid w:val="00B5221E"/>
    <w:rsid w:val="00B5317E"/>
    <w:rsid w:val="00B833A7"/>
    <w:rsid w:val="00B853F1"/>
    <w:rsid w:val="00B9157D"/>
    <w:rsid w:val="00B93F44"/>
    <w:rsid w:val="00BA2C55"/>
    <w:rsid w:val="00BA3104"/>
    <w:rsid w:val="00BA3346"/>
    <w:rsid w:val="00BA5629"/>
    <w:rsid w:val="00BB01F9"/>
    <w:rsid w:val="00BB529A"/>
    <w:rsid w:val="00BB5A78"/>
    <w:rsid w:val="00BC04E7"/>
    <w:rsid w:val="00BC7029"/>
    <w:rsid w:val="00BD27AB"/>
    <w:rsid w:val="00BD730B"/>
    <w:rsid w:val="00BE01E3"/>
    <w:rsid w:val="00BE0301"/>
    <w:rsid w:val="00BE12C6"/>
    <w:rsid w:val="00BF36A2"/>
    <w:rsid w:val="00BF77DA"/>
    <w:rsid w:val="00BF79DA"/>
    <w:rsid w:val="00C03FE0"/>
    <w:rsid w:val="00C104A5"/>
    <w:rsid w:val="00C433D6"/>
    <w:rsid w:val="00C46A72"/>
    <w:rsid w:val="00C47282"/>
    <w:rsid w:val="00C55AF3"/>
    <w:rsid w:val="00C57D66"/>
    <w:rsid w:val="00C6567E"/>
    <w:rsid w:val="00C7210D"/>
    <w:rsid w:val="00C84D83"/>
    <w:rsid w:val="00C915E1"/>
    <w:rsid w:val="00C916D8"/>
    <w:rsid w:val="00CA0644"/>
    <w:rsid w:val="00CA0FCA"/>
    <w:rsid w:val="00CA22E1"/>
    <w:rsid w:val="00CC0B54"/>
    <w:rsid w:val="00CE7B71"/>
    <w:rsid w:val="00CF4414"/>
    <w:rsid w:val="00D03B69"/>
    <w:rsid w:val="00D27E32"/>
    <w:rsid w:val="00D33A19"/>
    <w:rsid w:val="00D525ED"/>
    <w:rsid w:val="00D54F21"/>
    <w:rsid w:val="00D6361A"/>
    <w:rsid w:val="00D66A41"/>
    <w:rsid w:val="00D71506"/>
    <w:rsid w:val="00D73C33"/>
    <w:rsid w:val="00D7783A"/>
    <w:rsid w:val="00D95BBB"/>
    <w:rsid w:val="00DA2773"/>
    <w:rsid w:val="00DA5233"/>
    <w:rsid w:val="00DA6F4C"/>
    <w:rsid w:val="00DB0EEF"/>
    <w:rsid w:val="00DB36AE"/>
    <w:rsid w:val="00DB7C28"/>
    <w:rsid w:val="00DD669F"/>
    <w:rsid w:val="00DE3D85"/>
    <w:rsid w:val="00E02FDA"/>
    <w:rsid w:val="00E22A70"/>
    <w:rsid w:val="00E23D81"/>
    <w:rsid w:val="00E31D8F"/>
    <w:rsid w:val="00E32ADF"/>
    <w:rsid w:val="00E32BD0"/>
    <w:rsid w:val="00E32EA0"/>
    <w:rsid w:val="00E43E9E"/>
    <w:rsid w:val="00E53472"/>
    <w:rsid w:val="00E611AE"/>
    <w:rsid w:val="00E649AE"/>
    <w:rsid w:val="00E6752C"/>
    <w:rsid w:val="00E70143"/>
    <w:rsid w:val="00E84A9B"/>
    <w:rsid w:val="00EA1CE7"/>
    <w:rsid w:val="00EB54F1"/>
    <w:rsid w:val="00EB6EFD"/>
    <w:rsid w:val="00EC3C4C"/>
    <w:rsid w:val="00EC60C0"/>
    <w:rsid w:val="00ED2102"/>
    <w:rsid w:val="00ED7436"/>
    <w:rsid w:val="00EE5190"/>
    <w:rsid w:val="00EE59F9"/>
    <w:rsid w:val="00EF0495"/>
    <w:rsid w:val="00EF2669"/>
    <w:rsid w:val="00F0104D"/>
    <w:rsid w:val="00F67441"/>
    <w:rsid w:val="00F76964"/>
    <w:rsid w:val="00F8627A"/>
    <w:rsid w:val="00F97A6D"/>
    <w:rsid w:val="00FA4B9A"/>
    <w:rsid w:val="00FC4D4B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13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3983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3983"/>
    <w:pPr>
      <w:keepNext/>
      <w:spacing w:before="480" w:after="120"/>
      <w:contextualSpacing/>
      <w:outlineLvl w:val="0"/>
    </w:pPr>
    <w:rPr>
      <w:rFonts w:cs="Arial"/>
      <w:b/>
      <w:bCs/>
      <w:color w:val="1F546B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6A3983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A3983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6A3983"/>
    <w:pPr>
      <w:keepNext/>
      <w:spacing w:before="360" w:after="120"/>
      <w:contextualSpacing/>
      <w:outlineLvl w:val="3"/>
    </w:pPr>
    <w:rPr>
      <w:b/>
      <w:bCs/>
      <w:i/>
      <w:color w:val="1F546B"/>
      <w:szCs w:val="28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6A3983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6A3983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6A3983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6A3983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6A3983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0622"/>
    <w:pPr>
      <w:spacing w:after="120"/>
      <w:jc w:val="both"/>
    </w:pPr>
    <w:rPr>
      <w:rFonts w:ascii="Times New Roman Mäori" w:hAnsi="Times New Roman Mäori"/>
      <w:szCs w:val="20"/>
    </w:rPr>
  </w:style>
  <w:style w:type="paragraph" w:styleId="Header">
    <w:name w:val="header"/>
    <w:basedOn w:val="Normal"/>
    <w:rsid w:val="00790622"/>
    <w:pPr>
      <w:tabs>
        <w:tab w:val="center" w:pos="4153"/>
        <w:tab w:val="right" w:pos="8306"/>
      </w:tabs>
    </w:pPr>
  </w:style>
  <w:style w:type="paragraph" w:customStyle="1" w:styleId="Briefingtext">
    <w:name w:val="Briefing text"/>
    <w:basedOn w:val="Normal"/>
    <w:link w:val="BriefingtextChar"/>
    <w:rsid w:val="00790622"/>
    <w:pPr>
      <w:numPr>
        <w:numId w:val="1"/>
      </w:numPr>
      <w:tabs>
        <w:tab w:val="left" w:pos="567"/>
      </w:tabs>
      <w:spacing w:after="120"/>
      <w:jc w:val="both"/>
    </w:pPr>
    <w:rPr>
      <w:rFonts w:ascii="Arial Mäori" w:hAnsi="Arial Mäori"/>
    </w:rPr>
  </w:style>
  <w:style w:type="paragraph" w:customStyle="1" w:styleId="Recommendationlist">
    <w:name w:val="Recommendation list"/>
    <w:basedOn w:val="Normal"/>
    <w:rsid w:val="00790622"/>
    <w:pPr>
      <w:numPr>
        <w:ilvl w:val="2"/>
        <w:numId w:val="1"/>
      </w:numPr>
      <w:tabs>
        <w:tab w:val="left" w:pos="284"/>
      </w:tabs>
      <w:spacing w:before="60" w:after="60"/>
      <w:jc w:val="both"/>
    </w:pPr>
    <w:rPr>
      <w:rFonts w:ascii="Arial Mäori" w:hAnsi="Arial Mäori"/>
    </w:rPr>
  </w:style>
  <w:style w:type="paragraph" w:styleId="BodyText">
    <w:name w:val="Body Text"/>
    <w:basedOn w:val="Normal"/>
    <w:rsid w:val="00790622"/>
    <w:pPr>
      <w:jc w:val="both"/>
    </w:pPr>
    <w:rPr>
      <w:rFonts w:ascii="Arial" w:hAnsi="Arial" w:cs="Arial"/>
      <w:sz w:val="23"/>
      <w:szCs w:val="20"/>
    </w:rPr>
  </w:style>
  <w:style w:type="character" w:customStyle="1" w:styleId="BriefingtextChar">
    <w:name w:val="Briefing text Char"/>
    <w:link w:val="Briefingtext"/>
    <w:locked/>
    <w:rsid w:val="00790622"/>
    <w:rPr>
      <w:rFonts w:ascii="Arial Mäori" w:hAnsi="Arial Mäori"/>
      <w:lang w:eastAsia="en-US"/>
    </w:rPr>
  </w:style>
  <w:style w:type="paragraph" w:styleId="Footer">
    <w:name w:val="footer"/>
    <w:basedOn w:val="Normal"/>
    <w:rsid w:val="00C915E1"/>
    <w:pPr>
      <w:tabs>
        <w:tab w:val="center" w:pos="4153"/>
        <w:tab w:val="right" w:pos="8306"/>
      </w:tabs>
    </w:pPr>
  </w:style>
  <w:style w:type="paragraph" w:customStyle="1" w:styleId="msolistparagraph0">
    <w:name w:val="msolistparagraph"/>
    <w:basedOn w:val="Normal"/>
    <w:rsid w:val="00EE5190"/>
    <w:pPr>
      <w:ind w:left="720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character" w:styleId="Hyperlink">
    <w:name w:val="Hyperlink"/>
    <w:rsid w:val="00CF4414"/>
    <w:rPr>
      <w:color w:val="0000FF"/>
      <w:u w:val="single"/>
    </w:rPr>
  </w:style>
  <w:style w:type="paragraph" w:styleId="BodyText3">
    <w:name w:val="Body Text 3"/>
    <w:basedOn w:val="Normal"/>
    <w:rsid w:val="00B9157D"/>
    <w:pPr>
      <w:spacing w:after="120"/>
    </w:pPr>
    <w:rPr>
      <w:sz w:val="16"/>
      <w:szCs w:val="16"/>
    </w:rPr>
  </w:style>
  <w:style w:type="paragraph" w:customStyle="1" w:styleId="Heading70">
    <w:name w:val="Heading_7"/>
    <w:basedOn w:val="Normal"/>
    <w:rsid w:val="00B9157D"/>
    <w:pPr>
      <w:widowControl w:val="0"/>
    </w:pPr>
    <w:rPr>
      <w:rFonts w:ascii="Arial" w:hAnsi="Arial"/>
      <w:sz w:val="20"/>
      <w:szCs w:val="20"/>
      <w:lang w:eastAsia="en-NZ"/>
    </w:rPr>
  </w:style>
  <w:style w:type="table" w:styleId="TableGrid">
    <w:name w:val="Table Grid"/>
    <w:basedOn w:val="TableNormal"/>
    <w:rsid w:val="00B9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02FDA"/>
  </w:style>
  <w:style w:type="character" w:styleId="FollowedHyperlink">
    <w:name w:val="FollowedHyperlink"/>
    <w:rsid w:val="00B51482"/>
    <w:rPr>
      <w:color w:val="800080"/>
      <w:u w:val="single"/>
    </w:rPr>
  </w:style>
  <w:style w:type="paragraph" w:customStyle="1" w:styleId="Briefingparaheading">
    <w:name w:val="Briefing para heading"/>
    <w:basedOn w:val="Normal"/>
    <w:next w:val="Normal"/>
    <w:qFormat/>
    <w:rsid w:val="005823FA"/>
    <w:pPr>
      <w:keepNext/>
      <w:spacing w:before="240" w:after="120"/>
    </w:pPr>
    <w:rPr>
      <w:rFonts w:eastAsia="Calibri"/>
      <w:b/>
      <w:sz w:val="26"/>
    </w:rPr>
  </w:style>
  <w:style w:type="paragraph" w:customStyle="1" w:styleId="Bullet">
    <w:name w:val="Bullet"/>
    <w:basedOn w:val="Normal"/>
    <w:rsid w:val="00621D7C"/>
    <w:pPr>
      <w:spacing w:before="80" w:after="80"/>
    </w:pPr>
    <w:rPr>
      <w:rFonts w:eastAsia="Calibri"/>
    </w:rPr>
  </w:style>
  <w:style w:type="paragraph" w:customStyle="1" w:styleId="Bulletlevel2">
    <w:name w:val="Bullet level 2"/>
    <w:basedOn w:val="Normal"/>
    <w:uiPriority w:val="1"/>
    <w:semiHidden/>
    <w:rsid w:val="00AE79CE"/>
    <w:pPr>
      <w:spacing w:before="80" w:after="80"/>
    </w:pPr>
    <w:rPr>
      <w:rFonts w:eastAsia="Calibri"/>
    </w:rPr>
  </w:style>
  <w:style w:type="paragraph" w:customStyle="1" w:styleId="Bulletlevel3">
    <w:name w:val="Bullet level 3"/>
    <w:basedOn w:val="Normal"/>
    <w:uiPriority w:val="1"/>
    <w:semiHidden/>
    <w:rsid w:val="00AE79CE"/>
    <w:pPr>
      <w:spacing w:before="80" w:after="80"/>
    </w:pPr>
    <w:rPr>
      <w:rFonts w:eastAsia="Calibri"/>
    </w:rPr>
  </w:style>
  <w:style w:type="paragraph" w:customStyle="1" w:styleId="Briefingparasubsubheading">
    <w:name w:val="Briefing para subsubheading"/>
    <w:basedOn w:val="Normal"/>
    <w:next w:val="Normal"/>
    <w:qFormat/>
    <w:rsid w:val="00621D7C"/>
    <w:pPr>
      <w:keepNext/>
      <w:spacing w:before="240" w:after="120"/>
    </w:pPr>
    <w:rPr>
      <w:rFonts w:eastAsia="Calibri"/>
      <w:i/>
    </w:rPr>
  </w:style>
  <w:style w:type="character" w:styleId="CommentReference">
    <w:name w:val="annotation reference"/>
    <w:rsid w:val="00D73C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C33"/>
    <w:rPr>
      <w:sz w:val="20"/>
      <w:szCs w:val="20"/>
    </w:rPr>
  </w:style>
  <w:style w:type="character" w:customStyle="1" w:styleId="CommentTextChar">
    <w:name w:val="Comment Text Char"/>
    <w:link w:val="CommentText"/>
    <w:rsid w:val="00D73C33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3C33"/>
    <w:rPr>
      <w:b/>
      <w:bCs/>
    </w:rPr>
  </w:style>
  <w:style w:type="character" w:customStyle="1" w:styleId="CommentSubjectChar">
    <w:name w:val="Comment Subject Char"/>
    <w:link w:val="CommentSubject"/>
    <w:rsid w:val="00D73C33"/>
    <w:rPr>
      <w:b/>
      <w:bCs/>
      <w:lang w:val="en-AU" w:eastAsia="en-US"/>
    </w:rPr>
  </w:style>
  <w:style w:type="paragraph" w:styleId="BalloonText">
    <w:name w:val="Balloon Text"/>
    <w:basedOn w:val="Normal"/>
    <w:link w:val="BalloonTextChar"/>
    <w:rsid w:val="00D73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3C33"/>
    <w:rPr>
      <w:rFonts w:ascii="Tahoma" w:hAnsi="Tahoma" w:cs="Tahoma"/>
      <w:sz w:val="16"/>
      <w:szCs w:val="16"/>
      <w:lang w:val="en-AU" w:eastAsia="en-US"/>
    </w:rPr>
  </w:style>
  <w:style w:type="paragraph" w:customStyle="1" w:styleId="text">
    <w:name w:val="text"/>
    <w:basedOn w:val="Normal"/>
    <w:rsid w:val="006A3983"/>
    <w:pPr>
      <w:spacing w:before="100" w:beforeAutospacing="1" w:after="100" w:afterAutospacing="1"/>
    </w:pPr>
    <w:rPr>
      <w:lang w:eastAsia="en-NZ"/>
    </w:rPr>
  </w:style>
  <w:style w:type="character" w:customStyle="1" w:styleId="label">
    <w:name w:val="label"/>
    <w:rsid w:val="006A3983"/>
  </w:style>
  <w:style w:type="character" w:styleId="HTMLDefinition">
    <w:name w:val="HTML Definition"/>
    <w:uiPriority w:val="99"/>
    <w:unhideWhenUsed/>
    <w:rsid w:val="006A3983"/>
    <w:rPr>
      <w:i/>
      <w:iCs/>
    </w:rPr>
  </w:style>
  <w:style w:type="paragraph" w:customStyle="1" w:styleId="Tinyline">
    <w:name w:val="Tiny line"/>
    <w:basedOn w:val="Normal"/>
    <w:qFormat/>
    <w:rsid w:val="006A3983"/>
    <w:pPr>
      <w:spacing w:before="0" w:after="0"/>
    </w:pPr>
    <w:rPr>
      <w:sz w:val="8"/>
    </w:rPr>
  </w:style>
  <w:style w:type="paragraph" w:customStyle="1" w:styleId="ListABClevel2">
    <w:name w:val="List A B C level 2"/>
    <w:basedOn w:val="Normal"/>
    <w:uiPriority w:val="1"/>
    <w:semiHidden/>
    <w:qFormat/>
    <w:rsid w:val="006A3983"/>
    <w:pPr>
      <w:numPr>
        <w:ilvl w:val="1"/>
        <w:numId w:val="3"/>
      </w:numPr>
      <w:spacing w:before="80" w:after="80"/>
    </w:pPr>
  </w:style>
  <w:style w:type="paragraph" w:customStyle="1" w:styleId="Tablenormal0">
    <w:name w:val="Table normal"/>
    <w:basedOn w:val="Normal"/>
    <w:qFormat/>
    <w:rsid w:val="006A3983"/>
    <w:pPr>
      <w:spacing w:before="40" w:after="40"/>
    </w:pPr>
    <w:rPr>
      <w:sz w:val="22"/>
    </w:rPr>
  </w:style>
  <w:style w:type="paragraph" w:customStyle="1" w:styleId="ListABClevel3">
    <w:name w:val="List A B C level 3"/>
    <w:basedOn w:val="Normal"/>
    <w:uiPriority w:val="1"/>
    <w:semiHidden/>
    <w:qFormat/>
    <w:rsid w:val="006A3983"/>
    <w:pPr>
      <w:numPr>
        <w:ilvl w:val="2"/>
        <w:numId w:val="3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6A3983"/>
    <w:pPr>
      <w:numPr>
        <w:ilvl w:val="1"/>
        <w:numId w:val="4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6A3983"/>
    <w:pPr>
      <w:numPr>
        <w:ilvl w:val="2"/>
        <w:numId w:val="4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6A3983"/>
    <w:pPr>
      <w:keepNext/>
      <w:numPr>
        <w:numId w:val="6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6A3983"/>
    <w:pPr>
      <w:numPr>
        <w:numId w:val="5"/>
      </w:numPr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6A3983"/>
    <w:pPr>
      <w:numPr>
        <w:ilvl w:val="2"/>
        <w:numId w:val="6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6A3983"/>
    <w:pPr>
      <w:numPr>
        <w:ilvl w:val="3"/>
        <w:numId w:val="6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6A3983"/>
    <w:pPr>
      <w:spacing w:after="120"/>
      <w:ind w:left="567"/>
    </w:pPr>
  </w:style>
  <w:style w:type="paragraph" w:customStyle="1" w:styleId="Spacer">
    <w:name w:val="Spacer"/>
    <w:basedOn w:val="Normal"/>
    <w:qFormat/>
    <w:rsid w:val="006A3983"/>
    <w:pPr>
      <w:spacing w:before="0" w:after="0"/>
    </w:pPr>
  </w:style>
  <w:style w:type="paragraph" w:customStyle="1" w:styleId="Page">
    <w:name w:val="Page"/>
    <w:basedOn w:val="Spacer"/>
    <w:semiHidden/>
    <w:qFormat/>
    <w:rsid w:val="006A3983"/>
    <w:pPr>
      <w:jc w:val="right"/>
    </w:pPr>
    <w:rPr>
      <w:color w:val="000000" w:themeColor="text1"/>
    </w:rPr>
  </w:style>
  <w:style w:type="paragraph" w:customStyle="1" w:styleId="Tablenormal12pt">
    <w:name w:val="Table normal 12pt"/>
    <w:basedOn w:val="Tablenormal0"/>
    <w:semiHidden/>
    <w:qFormat/>
    <w:rsid w:val="006A3983"/>
    <w:rPr>
      <w:sz w:val="24"/>
    </w:rPr>
  </w:style>
  <w:style w:type="paragraph" w:customStyle="1" w:styleId="Tableheading12pt">
    <w:name w:val="Table heading 12pt"/>
    <w:basedOn w:val="Normal"/>
    <w:semiHidden/>
    <w:qFormat/>
    <w:rsid w:val="006A3983"/>
    <w:pPr>
      <w:keepNext/>
      <w:spacing w:before="40" w:after="40"/>
    </w:pPr>
    <w:rPr>
      <w:b/>
      <w:color w:val="FFFFFF" w:themeColor="background1"/>
    </w:rPr>
  </w:style>
  <w:style w:type="paragraph" w:customStyle="1" w:styleId="Documentationpageheading">
    <w:name w:val="Documentation page heading"/>
    <w:basedOn w:val="Normal"/>
    <w:semiHidden/>
    <w:qFormat/>
    <w:rsid w:val="006A3983"/>
    <w:pPr>
      <w:spacing w:after="0"/>
    </w:pPr>
    <w:rPr>
      <w:b/>
      <w:color w:val="1F497D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6A3983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6A3983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6A3983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6A3983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6A3983"/>
    <w:pPr>
      <w:numPr>
        <w:numId w:val="7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6A3983"/>
    <w:pPr>
      <w:numPr>
        <w:ilvl w:val="1"/>
        <w:numId w:val="7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6A3983"/>
    <w:pPr>
      <w:numPr>
        <w:ilvl w:val="2"/>
        <w:numId w:val="7"/>
      </w:numPr>
      <w:spacing w:after="120"/>
    </w:pPr>
  </w:style>
  <w:style w:type="paragraph" w:customStyle="1" w:styleId="Title2">
    <w:name w:val="Title 2"/>
    <w:basedOn w:val="Title"/>
    <w:qFormat/>
    <w:rsid w:val="006A3983"/>
    <w:rPr>
      <w:rFonts w:cs="Times New Roman"/>
      <w:sz w:val="52"/>
    </w:rPr>
  </w:style>
  <w:style w:type="paragraph" w:styleId="Title">
    <w:name w:val="Title"/>
    <w:basedOn w:val="Normal"/>
    <w:link w:val="TitleChar"/>
    <w:qFormat/>
    <w:rsid w:val="006A3983"/>
    <w:pPr>
      <w:contextualSpacing/>
      <w:jc w:val="right"/>
    </w:pPr>
    <w:rPr>
      <w:rFonts w:cstheme="majorBidi"/>
      <w:b/>
      <w:color w:val="1F546B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6A3983"/>
    <w:rPr>
      <w:rFonts w:cstheme="majorBidi"/>
      <w:b/>
      <w:color w:val="1F546B"/>
      <w:sz w:val="80"/>
      <w:szCs w:val="80"/>
      <w:lang w:eastAsia="en-US"/>
    </w:rPr>
  </w:style>
  <w:style w:type="paragraph" w:customStyle="1" w:styleId="Numberedpara2heading">
    <w:name w:val="Numbered para (2) heading"/>
    <w:basedOn w:val="Normal"/>
    <w:semiHidden/>
    <w:qFormat/>
    <w:rsid w:val="006A3983"/>
    <w:pPr>
      <w:keepNext/>
      <w:spacing w:before="240" w:after="120"/>
    </w:pPr>
    <w:rPr>
      <w:b/>
      <w:sz w:val="28"/>
    </w:rPr>
  </w:style>
  <w:style w:type="character" w:customStyle="1" w:styleId="Footersecurityclassification">
    <w:name w:val="Footer security classification"/>
    <w:uiPriority w:val="1"/>
    <w:semiHidden/>
    <w:qFormat/>
    <w:rsid w:val="006A3983"/>
    <w:rPr>
      <w:b/>
      <w:i/>
      <w:caps/>
      <w:smallCaps w:val="0"/>
      <w:sz w:val="22"/>
    </w:rPr>
  </w:style>
  <w:style w:type="paragraph" w:customStyle="1" w:styleId="Numberedpara11headingwithnumber">
    <w:name w:val="Numbered para (1) 1 (heading with number)"/>
    <w:basedOn w:val="Normal"/>
    <w:semiHidden/>
    <w:qFormat/>
    <w:rsid w:val="006A3983"/>
    <w:pPr>
      <w:keepNext/>
      <w:numPr>
        <w:numId w:val="8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6A3983"/>
    <w:rPr>
      <w:i/>
      <w:color w:val="1F497D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6A3983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6A3983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qFormat/>
    <w:rsid w:val="006A3983"/>
    <w:pPr>
      <w:numPr>
        <w:numId w:val="9"/>
      </w:numPr>
      <w:spacing w:after="120"/>
    </w:pPr>
  </w:style>
  <w:style w:type="paragraph" w:customStyle="1" w:styleId="Numberedpara3level211">
    <w:name w:val="Numbered para (3) level 2 (1.1)"/>
    <w:basedOn w:val="Normal"/>
    <w:qFormat/>
    <w:rsid w:val="006A3983"/>
    <w:pPr>
      <w:numPr>
        <w:ilvl w:val="1"/>
        <w:numId w:val="9"/>
      </w:numPr>
      <w:spacing w:after="120"/>
    </w:pPr>
  </w:style>
  <w:style w:type="paragraph" w:customStyle="1" w:styleId="Numberedpara3level3111">
    <w:name w:val="Numbered para (3) level 3 (1.1.1)"/>
    <w:basedOn w:val="Normal"/>
    <w:qFormat/>
    <w:rsid w:val="006A3983"/>
    <w:pPr>
      <w:numPr>
        <w:ilvl w:val="2"/>
        <w:numId w:val="9"/>
      </w:numPr>
      <w:spacing w:after="120"/>
    </w:pPr>
  </w:style>
  <w:style w:type="character" w:customStyle="1" w:styleId="Heading1Char">
    <w:name w:val="Heading 1 Char"/>
    <w:link w:val="Heading1"/>
    <w:rsid w:val="006A3983"/>
    <w:rPr>
      <w:rFonts w:cs="Arial"/>
      <w:b/>
      <w:bCs/>
      <w:color w:val="1F546B"/>
      <w:kern w:val="32"/>
      <w:sz w:val="52"/>
      <w:szCs w:val="32"/>
      <w:lang w:eastAsia="en-US"/>
    </w:rPr>
  </w:style>
  <w:style w:type="character" w:customStyle="1" w:styleId="Heading2Char">
    <w:name w:val="Heading 2 Char"/>
    <w:link w:val="Heading2"/>
    <w:rsid w:val="006A3983"/>
    <w:rPr>
      <w:rFonts w:cs="Arial"/>
      <w:b/>
      <w:bCs/>
      <w:iCs/>
      <w:color w:val="1F546B"/>
      <w:sz w:val="36"/>
      <w:szCs w:val="28"/>
      <w:lang w:eastAsia="en-US"/>
    </w:rPr>
  </w:style>
  <w:style w:type="character" w:customStyle="1" w:styleId="Heading3Char">
    <w:name w:val="Heading 3 Char"/>
    <w:link w:val="Heading3"/>
    <w:rsid w:val="006A3983"/>
    <w:rPr>
      <w:rFonts w:cs="Arial"/>
      <w:b/>
      <w:bCs/>
      <w:color w:val="1F546B"/>
      <w:sz w:val="28"/>
      <w:szCs w:val="26"/>
      <w:lang w:eastAsia="en-US"/>
    </w:rPr>
  </w:style>
  <w:style w:type="character" w:customStyle="1" w:styleId="Heading4Char">
    <w:name w:val="Heading 4 Char"/>
    <w:link w:val="Heading4"/>
    <w:rsid w:val="006A3983"/>
    <w:rPr>
      <w:b/>
      <w:bCs/>
      <w:i/>
      <w:color w:val="1F546B"/>
      <w:szCs w:val="28"/>
      <w:lang w:eastAsia="en-US"/>
    </w:rPr>
  </w:style>
  <w:style w:type="character" w:customStyle="1" w:styleId="Heading5Char">
    <w:name w:val="Heading 5 Char"/>
    <w:link w:val="Heading5"/>
    <w:uiPriority w:val="1"/>
    <w:rsid w:val="006A3983"/>
    <w:rPr>
      <w:b/>
      <w:bCs/>
      <w:iCs/>
      <w:szCs w:val="26"/>
      <w:lang w:eastAsia="en-US"/>
    </w:rPr>
  </w:style>
  <w:style w:type="character" w:customStyle="1" w:styleId="Heading6Char">
    <w:name w:val="Heading 6 Char"/>
    <w:link w:val="Heading6"/>
    <w:uiPriority w:val="1"/>
    <w:semiHidden/>
    <w:rsid w:val="006A3983"/>
    <w:rPr>
      <w:b/>
      <w:bCs/>
      <w:i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A3983"/>
    <w:rPr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A3983"/>
    <w:rPr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A3983"/>
    <w:rPr>
      <w:rFonts w:cs="Arial"/>
      <w:szCs w:val="22"/>
      <w:lang w:eastAsia="en-US"/>
    </w:rPr>
  </w:style>
  <w:style w:type="paragraph" w:styleId="Caption">
    <w:name w:val="caption"/>
    <w:basedOn w:val="Normal"/>
    <w:next w:val="Normal"/>
    <w:qFormat/>
    <w:rsid w:val="006A3983"/>
    <w:pPr>
      <w:keepNext/>
      <w:spacing w:before="80" w:after="80"/>
      <w:jc w:val="center"/>
    </w:pPr>
    <w:rPr>
      <w:b/>
      <w:bCs/>
      <w:sz w:val="22"/>
      <w:szCs w:val="20"/>
    </w:rPr>
  </w:style>
  <w:style w:type="paragraph" w:styleId="Subtitle">
    <w:name w:val="Subtitle"/>
    <w:basedOn w:val="Normal"/>
    <w:link w:val="SubtitleChar"/>
    <w:uiPriority w:val="1"/>
    <w:qFormat/>
    <w:rsid w:val="006A3983"/>
    <w:pPr>
      <w:jc w:val="center"/>
    </w:pPr>
    <w:rPr>
      <w:b/>
      <w:color w:val="7BC7CE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rsid w:val="006A3983"/>
    <w:rPr>
      <w:b/>
      <w:color w:val="7BC7CE"/>
      <w:sz w:val="36"/>
      <w:szCs w:val="36"/>
      <w:lang w:eastAsia="en-US"/>
    </w:rPr>
  </w:style>
  <w:style w:type="character" w:styleId="Strong">
    <w:name w:val="Strong"/>
    <w:uiPriority w:val="99"/>
    <w:qFormat/>
    <w:rsid w:val="006A3983"/>
    <w:rPr>
      <w:b/>
      <w:bCs/>
    </w:rPr>
  </w:style>
  <w:style w:type="character" w:styleId="Emphasis">
    <w:name w:val="Emphasis"/>
    <w:uiPriority w:val="99"/>
    <w:qFormat/>
    <w:rsid w:val="006A3983"/>
    <w:rPr>
      <w:rFonts w:ascii="Calibri" w:hAnsi="Calibri"/>
      <w:i/>
      <w:iCs/>
    </w:rPr>
  </w:style>
  <w:style w:type="paragraph" w:styleId="ListParagraph">
    <w:name w:val="List Paragraph"/>
    <w:basedOn w:val="Normal"/>
    <w:uiPriority w:val="34"/>
    <w:qFormat/>
    <w:rsid w:val="006A3983"/>
    <w:pPr>
      <w:spacing w:before="80" w:after="80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6A3983"/>
    <w:pPr>
      <w:pBdr>
        <w:bottom w:val="single" w:sz="4" w:space="4" w:color="7BC7CE"/>
      </w:pBdr>
      <w:spacing w:before="200" w:after="280"/>
      <w:ind w:left="936" w:right="936"/>
    </w:pPr>
    <w:rPr>
      <w:b/>
      <w:bCs/>
      <w:i/>
      <w:iCs/>
      <w:color w:val="1F546B"/>
    </w:rPr>
  </w:style>
  <w:style w:type="character" w:customStyle="1" w:styleId="IntenseQuoteChar">
    <w:name w:val="Intense Quote Char"/>
    <w:link w:val="IntenseQuote"/>
    <w:uiPriority w:val="99"/>
    <w:rsid w:val="006A3983"/>
    <w:rPr>
      <w:b/>
      <w:bCs/>
      <w:i/>
      <w:iCs/>
      <w:color w:val="1F546B"/>
      <w:lang w:eastAsia="en-US"/>
    </w:rPr>
  </w:style>
  <w:style w:type="character" w:styleId="SubtleEmphasis">
    <w:name w:val="Subtle Emphasis"/>
    <w:uiPriority w:val="99"/>
    <w:qFormat/>
    <w:rsid w:val="006A3983"/>
    <w:rPr>
      <w:i/>
      <w:iCs/>
    </w:rPr>
  </w:style>
  <w:style w:type="character" w:styleId="IntenseEmphasis">
    <w:name w:val="Intense Emphasis"/>
    <w:uiPriority w:val="99"/>
    <w:qFormat/>
    <w:rsid w:val="006A3983"/>
    <w:rPr>
      <w:b/>
      <w:i/>
    </w:rPr>
  </w:style>
  <w:style w:type="character" w:styleId="SubtleReference">
    <w:name w:val="Subtle Reference"/>
    <w:uiPriority w:val="99"/>
    <w:qFormat/>
    <w:rsid w:val="006A3983"/>
    <w:rPr>
      <w:rFonts w:ascii="Calibri" w:hAnsi="Calibri"/>
      <w:smallCaps/>
      <w:color w:val="C0504D" w:themeColor="accent2"/>
      <w:u w:val="single"/>
    </w:rPr>
  </w:style>
  <w:style w:type="character" w:styleId="IntenseReference">
    <w:name w:val="Intense Reference"/>
    <w:uiPriority w:val="99"/>
    <w:qFormat/>
    <w:rsid w:val="006A3983"/>
    <w:rPr>
      <w:rFonts w:ascii="Calibri" w:hAnsi="Calibri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A3983"/>
    <w:rPr>
      <w:rFonts w:ascii="Calibri" w:hAnsi="Calibri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88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300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637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603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95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565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31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11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440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83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37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51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10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93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22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useinstatecare.royalcommission.govt.n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ag.govt.nz/2007/conflicts-public-entiti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Links>
    <vt:vector size="18" baseType="variant">
      <vt:variant>
        <vt:i4>7929934</vt:i4>
      </vt:variant>
      <vt:variant>
        <vt:i4>6</vt:i4>
      </vt:variant>
      <vt:variant>
        <vt:i4>0</vt:i4>
      </vt:variant>
      <vt:variant>
        <vt:i4>5</vt:i4>
      </vt:variant>
      <vt:variant>
        <vt:lpwstr>mailto:Ilagi.Talitonu@parliament.govt.nz</vt:lpwstr>
      </vt:variant>
      <vt:variant>
        <vt:lpwstr/>
      </vt:variant>
      <vt:variant>
        <vt:i4>2556024</vt:i4>
      </vt:variant>
      <vt:variant>
        <vt:i4>3</vt:i4>
      </vt:variant>
      <vt:variant>
        <vt:i4>0</vt:i4>
      </vt:variant>
      <vt:variant>
        <vt:i4>5</vt:i4>
      </vt:variant>
      <vt:variant>
        <vt:lpwstr>http://www.oag.govt.nz/2007/conflicts-public-entities/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http://www.fire.org.nz/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2018-05-08T02:04:00Z</dcterms:created>
  <dcterms:modified xsi:type="dcterms:W3CDTF">2018-05-08T02:04:00Z</dcterms:modified>
</cp:coreProperties>
</file>